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asci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eastAsia="方正黑体_GBK" w:cs="方正黑体_GBK"/>
          <w:kern w:val="0"/>
          <w:sz w:val="32"/>
          <w:szCs w:val="32"/>
        </w:rPr>
        <w:t>1</w:t>
      </w:r>
    </w:p>
    <w:p>
      <w:pPr>
        <w:pStyle w:val="4"/>
        <w:shd w:val="clear" w:color="auto" w:fill="FFFFFF"/>
        <w:spacing w:beforeAutospacing="0" w:afterAutospacing="0"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pacing w:val="-6"/>
          <w:sz w:val="44"/>
          <w:szCs w:val="44"/>
          <w:shd w:val="clear" w:color="auto" w:fill="FFFFFF"/>
        </w:rPr>
        <w:t>平罗县城乡交通运输一体化发展</w:t>
      </w:r>
    </w:p>
    <w:p>
      <w:pPr>
        <w:pStyle w:val="4"/>
        <w:shd w:val="clear" w:color="auto" w:fill="FFFFFF"/>
        <w:spacing w:beforeAutospacing="0" w:afterAutospacing="0"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_GBK"/>
          <w:spacing w:val="-6"/>
          <w:sz w:val="44"/>
          <w:szCs w:val="44"/>
          <w:shd w:val="clear" w:color="auto" w:fill="FFFFFF"/>
        </w:rPr>
        <w:t>工作领导小组</w:t>
      </w:r>
    </w:p>
    <w:bookmarkEnd w:id="0"/>
    <w:p>
      <w:pPr>
        <w:pStyle w:val="4"/>
        <w:shd w:val="clear" w:color="auto" w:fill="FFFFFF"/>
        <w:spacing w:beforeAutospacing="0" w:afterAutospacing="0" w:line="520" w:lineRule="exact"/>
        <w:jc w:val="center"/>
        <w:rPr>
          <w:rFonts w:ascii="方正仿宋_GBK" w:hAnsi="方正小标宋简体" w:eastAsia="方正仿宋_GBK" w:cs="Times New Roman"/>
          <w:sz w:val="44"/>
          <w:szCs w:val="44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组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仿宋" w:eastAsia="方正仿宋_GBK" w:cs="方正仿宋_GBK"/>
          <w:sz w:val="32"/>
          <w:szCs w:val="32"/>
        </w:rPr>
        <w:t>长：郭耀峰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县委副书记、政府县长</w:t>
      </w:r>
    </w:p>
    <w:p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副组长：白玉昌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县委常委、政府副县长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杨占斌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县政府副县长</w:t>
      </w:r>
    </w:p>
    <w:p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成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仿宋" w:eastAsia="方正仿宋_GBK" w:cs="方正仿宋_GBK"/>
          <w:sz w:val="32"/>
          <w:szCs w:val="32"/>
        </w:rPr>
        <w:t>员：桂学立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县委宣传部副部长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简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仿宋" w:eastAsia="方正仿宋_GBK" w:cs="方正仿宋_GBK"/>
          <w:sz w:val="32"/>
          <w:szCs w:val="32"/>
        </w:rPr>
        <w:t>军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县委政法委副书记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何建如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县政府办公室副主任、县信访局局长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王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仿宋" w:eastAsia="方正仿宋_GBK" w:cs="方正仿宋_GBK"/>
          <w:sz w:val="32"/>
          <w:szCs w:val="32"/>
        </w:rPr>
        <w:t>波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县交通运输局局长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王继萍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县发展改革局局长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  <w:highlight w:val="yellow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宋志斌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县财政局局长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王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仿宋" w:eastAsia="方正仿宋_GBK" w:cs="方正仿宋_GBK"/>
          <w:sz w:val="32"/>
          <w:szCs w:val="32"/>
        </w:rPr>
        <w:t>志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县审批服务管理局局长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樊利军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县市场监管局局长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吕占林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县自然资源局局长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李志强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县应急管理局局长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李学磊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县公安局政委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王学军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县审计局局长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蒋利顺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县交警大队队长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马佳佳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县交通运输局副局长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张兴和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县交通运输综合执法大队队长</w:t>
      </w:r>
    </w:p>
    <w:p>
      <w:pPr>
        <w:pStyle w:val="4"/>
        <w:shd w:val="clear" w:color="auto" w:fill="FFFFFF"/>
        <w:spacing w:beforeAutospacing="0" w:afterAutospacing="0" w:line="520" w:lineRule="exact"/>
        <w:ind w:firstLine="1920" w:firstLineChars="6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方正仿宋_GBK"/>
          <w:sz w:val="32"/>
          <w:szCs w:val="32"/>
        </w:rPr>
        <w:t>扈建刚</w:t>
      </w:r>
      <w:r>
        <w:rPr>
          <w:rFonts w:ascii="方正仿宋_GBK" w:hAnsi="仿宋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县公路管理段段长</w:t>
      </w:r>
    </w:p>
    <w:p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ascii="方正仿宋_GBK" w:hAnsi="仿宋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仿宋" w:eastAsia="方正仿宋_GBK" w:cs="方正仿宋_GBK"/>
          <w:sz w:val="32"/>
          <w:szCs w:val="32"/>
        </w:rPr>
        <w:t>各乡镇乡（镇）长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EC37B87"/>
    <w:rsid w:val="7EC3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/>
    </w:pPr>
    <w:rPr>
      <w:rFonts w:ascii="Times New Roman" w:eastAsia="Times New Roman" w:cs="Times New Roman"/>
    </w:rPr>
  </w:style>
  <w:style w:type="paragraph" w:styleId="3">
    <w:name w:val="Body Text Indent"/>
    <w:basedOn w:val="1"/>
    <w:qFormat/>
    <w:uiPriority w:val="99"/>
    <w:pPr>
      <w:spacing w:line="360" w:lineRule="auto"/>
      <w:ind w:firstLine="420" w:firstLine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2023-01-05T08:49:00Z</dcterms:created>
  <dc:creator>糖果</dc:creator>
  <cp:lastModifiedBy>糖果</cp:lastModifiedBy>
  <dcterms:modified xsi:type="dcterms:W3CDTF">2023-01-05T08:52:54Z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498632AB88EA4A979C3A59F3411D6722</vt:lpwstr>
  </property>
</Properties>
</file>