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4-1</w:t>
      </w:r>
    </w:p>
    <w:p>
      <w:pPr>
        <w:pStyle w:val="3"/>
        <w:spacing w:line="600" w:lineRule="exact"/>
        <w:jc w:val="center"/>
        <w:rPr>
          <w:rFonts w:ascii="方正小标宋_GBK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农机深松整地作业项目验收表</w:t>
      </w:r>
      <w:bookmarkEnd w:id="0"/>
    </w:p>
    <w:p>
      <w:pPr>
        <w:pStyle w:val="3"/>
        <w:spacing w:line="400" w:lineRule="exact"/>
        <w:rPr>
          <w:rFonts w:ascii="方正小标宋简体" w:eastAsia="方正小标宋简体" w:cs="Times New Roman"/>
          <w:b/>
          <w:bCs/>
          <w:color w:val="000000"/>
          <w:spacing w:val="-14"/>
          <w:w w:val="90"/>
          <w:sz w:val="44"/>
          <w:szCs w:val="44"/>
        </w:rPr>
      </w:pPr>
    </w:p>
    <w:p>
      <w:pPr>
        <w:pStyle w:val="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eastAsia="仿宋_GB2312" w:cs="仿宋_GB2312"/>
          <w:sz w:val="28"/>
          <w:szCs w:val="28"/>
        </w:rPr>
        <w:t>乡镇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eastAsia="仿宋_GB2312" w:cs="仿宋_GB2312"/>
          <w:sz w:val="28"/>
          <w:szCs w:val="28"/>
        </w:rPr>
        <w:t>村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eastAsia="仿宋_GB2312" w:cs="仿宋_GB2312"/>
          <w:sz w:val="28"/>
          <w:szCs w:val="28"/>
        </w:rPr>
        <w:t>队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2022</w:t>
      </w:r>
      <w:r>
        <w:rPr>
          <w:rFonts w:hint="eastAsia" w:ascii="Times New Roman" w:eastAsia="仿宋_GB2312" w:cs="仿宋_GB2312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eastAsia="仿宋_GB2312" w:cs="仿宋_GB2312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eastAsia="仿宋_GB2312" w:cs="仿宋_GB2312"/>
          <w:sz w:val="28"/>
          <w:szCs w:val="28"/>
        </w:rPr>
        <w:t>日</w:t>
      </w:r>
    </w:p>
    <w:tbl>
      <w:tblPr>
        <w:tblStyle w:val="4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75"/>
        <w:gridCol w:w="1260"/>
        <w:gridCol w:w="1260"/>
        <w:gridCol w:w="936"/>
        <w:gridCol w:w="898"/>
        <w:gridCol w:w="1046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农户</w:t>
            </w:r>
          </w:p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作业面积（亩）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验收面积（亩）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作业质量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深度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农户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农户</w:t>
            </w:r>
          </w:p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textAlignment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1175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400" w:lineRule="exact"/>
              <w:rPr>
                <w:rFonts w:eastAsia="仿宋_GB2312" w:cs="Times New Roman"/>
                <w:sz w:val="28"/>
                <w:szCs w:val="28"/>
              </w:rPr>
            </w:pPr>
          </w:p>
        </w:tc>
      </w:tr>
    </w:tbl>
    <w:p>
      <w:pPr>
        <w:pStyle w:val="3"/>
        <w:ind w:firstLine="420" w:firstLineChars="15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验收人员签字：</w:t>
      </w: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hint="eastAsia" w:eastAsia="仿宋_GB2312" w:cs="仿宋_GB2312"/>
          <w:sz w:val="28"/>
          <w:szCs w:val="28"/>
        </w:rPr>
        <w:t>作业公司签字盖章：</w:t>
      </w:r>
    </w:p>
    <w:p/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216475EF"/>
    <w:rsid w:val="2164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99"/>
    <w:pPr>
      <w:tabs>
        <w:tab w:val="left" w:pos="8680"/>
      </w:tabs>
      <w:ind w:firstLine="420"/>
    </w:pPr>
  </w:style>
  <w:style w:type="paragraph" w:styleId="3">
    <w:name w:val="Body Text"/>
    <w:basedOn w:val="1"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2022-09-06T09:43:00Z</dcterms:created>
  <dc:creator>糖果</dc:creator>
  <cp:lastModifiedBy>糖果</cp:lastModifiedBy>
  <dcterms:modified xsi:type="dcterms:W3CDTF">2022-09-06T09:48:22Z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08CD861A6EA84B1486A64194F6661E18</vt:lpwstr>
  </property>
</Properties>
</file>