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方正黑体_GBK" w:hAnsi="宋体" w:eastAsia="方正黑体_GBK" w:cs="方正黑体_GBK"/>
          <w:color w:val="000000"/>
          <w:sz w:val="32"/>
          <w:szCs w:val="32"/>
        </w:rPr>
      </w:pPr>
      <w:bookmarkStart w:id="0" w:name="_GoBack"/>
      <w:r>
        <w:rPr>
          <w:rFonts w:hint="eastAsia" w:ascii="方正黑体_GBK" w:hAnsi="宋体" w:eastAsia="方正黑体_GBK" w:cs="方正黑体_GBK"/>
          <w:color w:val="000000"/>
          <w:sz w:val="32"/>
          <w:szCs w:val="32"/>
        </w:rPr>
        <w:t>附件</w:t>
      </w:r>
      <w:r>
        <w:rPr>
          <w:rFonts w:ascii="方正黑体_GBK" w:hAnsi="宋体" w:eastAsia="方正黑体_GBK" w:cs="方正黑体_GBK"/>
          <w:color w:val="000000"/>
          <w:sz w:val="32"/>
          <w:szCs w:val="32"/>
        </w:rPr>
        <w:t>5</w:t>
      </w:r>
    </w:p>
    <w:p>
      <w:pPr>
        <w:widowControl/>
        <w:spacing w:line="60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 w:cs="方正小标宋_GBK"/>
          <w:color w:val="000000"/>
          <w:sz w:val="44"/>
          <w:szCs w:val="44"/>
        </w:rPr>
        <w:t>人大议案建议和政协提案办理工作责任制一览表</w:t>
      </w:r>
    </w:p>
    <w:bookmarkEnd w:id="0"/>
    <w:p>
      <w:pPr>
        <w:widowControl/>
        <w:spacing w:line="600" w:lineRule="exact"/>
        <w:rPr>
          <w:rFonts w:ascii="方正仿宋_GBK" w:eastAsia="方正仿宋_GBK"/>
          <w:color w:val="000000"/>
          <w:sz w:val="28"/>
          <w:szCs w:val="28"/>
        </w:rPr>
      </w:pPr>
      <w:r>
        <w:rPr>
          <w:rFonts w:hint="eastAsia" w:eastAsia="方正仿宋_GBK" w:cs="方正仿宋_GBK"/>
          <w:color w:val="000000"/>
          <w:sz w:val="28"/>
          <w:szCs w:val="28"/>
        </w:rPr>
        <w:t>填表单</w:t>
      </w:r>
      <w:r>
        <w:rPr>
          <w:rFonts w:hint="eastAsia" w:ascii="方正仿宋_GBK" w:eastAsia="方正仿宋_GBK" w:cs="方正仿宋_GBK"/>
          <w:color w:val="000000"/>
          <w:sz w:val="28"/>
          <w:szCs w:val="28"/>
        </w:rPr>
        <w:t>位（盖章）：</w:t>
      </w:r>
      <w:r>
        <w:rPr>
          <w:rFonts w:ascii="方正仿宋_GBK" w:eastAsia="方正仿宋_GBK" w:cs="方正仿宋_GBK"/>
          <w:color w:val="000000"/>
          <w:sz w:val="28"/>
          <w:szCs w:val="28"/>
          <w:u w:val="single"/>
        </w:rPr>
        <w:t xml:space="preserve">               </w:t>
      </w:r>
      <w:r>
        <w:rPr>
          <w:rFonts w:ascii="方正仿宋_GBK" w:eastAsia="方正仿宋_GBK" w:cs="方正仿宋_GBK"/>
          <w:color w:val="000000"/>
          <w:sz w:val="28"/>
          <w:szCs w:val="28"/>
        </w:rPr>
        <w:t xml:space="preserve">                                           </w:t>
      </w:r>
      <w:r>
        <w:rPr>
          <w:rFonts w:hint="eastAsia" w:ascii="方正仿宋_GBK" w:eastAsia="方正仿宋_GBK" w:cs="方正仿宋_GBK"/>
          <w:color w:val="000000"/>
          <w:sz w:val="28"/>
          <w:szCs w:val="28"/>
        </w:rPr>
        <w:t>填表日期：</w:t>
      </w:r>
    </w:p>
    <w:tbl>
      <w:tblPr>
        <w:tblStyle w:val="7"/>
        <w:tblW w:w="141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828"/>
        <w:gridCol w:w="3312"/>
        <w:gridCol w:w="1147"/>
        <w:gridCol w:w="1147"/>
        <w:gridCol w:w="1666"/>
        <w:gridCol w:w="948"/>
        <w:gridCol w:w="1098"/>
        <w:gridCol w:w="1374"/>
        <w:gridCol w:w="888"/>
        <w:gridCol w:w="1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82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立案</w:t>
            </w:r>
          </w:p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3312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议案、建议或提案名称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责任领导</w:t>
            </w:r>
          </w:p>
        </w:tc>
        <w:tc>
          <w:tcPr>
            <w:tcW w:w="94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</w:t>
            </w:r>
            <w:r>
              <w:rPr>
                <w:rFonts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科室</w:t>
            </w:r>
          </w:p>
        </w:tc>
        <w:tc>
          <w:tcPr>
            <w:tcW w:w="109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责任人</w:t>
            </w: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88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办理时限</w:t>
            </w:r>
          </w:p>
        </w:tc>
        <w:tc>
          <w:tcPr>
            <w:tcW w:w="102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 w:cs="方正仿宋_GBK"/>
                <w:b/>
                <w:bCs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2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方正仿宋_GBK" w:eastAsia="方正仿宋_GBK"/>
                <w:color w:val="00000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37B02"/>
    <w:rsid w:val="1AE05AA4"/>
    <w:rsid w:val="21337B02"/>
    <w:rsid w:val="262C54CD"/>
    <w:rsid w:val="388502BD"/>
    <w:rsid w:val="77AF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line="240" w:lineRule="exact"/>
      <w:ind w:left="0" w:leftChars="0"/>
      <w:jc w:val="center"/>
    </w:pPr>
    <w:rPr>
      <w:rFonts w:ascii="方正仿宋_GBK" w:eastAsia="方正仿宋_GBK"/>
      <w:kern w:val="0"/>
    </w:rPr>
  </w:style>
  <w:style w:type="paragraph" w:styleId="3">
    <w:name w:val="Body Text Indent"/>
    <w:basedOn w:val="1"/>
    <w:semiHidden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</w:style>
  <w:style w:type="paragraph" w:styleId="5">
    <w:name w:val="footer"/>
    <w:basedOn w:val="1"/>
    <w:qFormat/>
    <w:uiPriority w:val="0"/>
    <w:pPr>
      <w:framePr w:wrap="around" w:vAnchor="text" w:hAnchor="margin" w:xAlign="outside" w:y="1"/>
      <w:tabs>
        <w:tab w:val="center" w:pos="4153"/>
        <w:tab w:val="right" w:pos="8306"/>
      </w:tabs>
      <w:snapToGrid w:val="0"/>
      <w:jc w:val="left"/>
    </w:pPr>
    <w:rPr>
      <w:rFonts w:ascii="宋体" w:hAnsi="宋体"/>
      <w:sz w:val="28"/>
      <w:szCs w:val="2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265</Characters>
  <Lines>0</Lines>
  <Paragraphs>0</Paragraphs>
  <TotalTime>0</TotalTime>
  <ScaleCrop>false</ScaleCrop>
  <LinksUpToDate>false</LinksUpToDate>
  <CharactersWithSpaces>279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2025-04-10T10:36:00Z</dcterms:created>
  <dc:creator>糖果</dc:creator>
  <cp:lastModifiedBy>UOS</cp:lastModifiedBy>
  <dcterms:modified xsi:type="dcterms:W3CDTF">2026-06-02T16:22:14Z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1BBC325F90177ED9B6921E6A9A677325_43</vt:lpwstr>
  </property>
  <property fmtid="{D5CDD505-2E9C-101B-9397-08002B2CF9AE}" pid="4" name="KSOTemplateDocerSaveRecord">
    <vt:lpwstr>eyJoZGlkIjoiMGZkNDEyMGI0ZmI4M2JjMDkxZGRjMGRiMGRkNTU1YzkiLCJ1c2VySWQiOiI4MDc5MzYwNjUifQ==</vt:lpwstr>
  </property>
</Properties>
</file>