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平罗县通伏乡2022年“谁执法谁普法”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履职报告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委、政府的正确领导下和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县委全面依法治县委员会守法普法协调小组的具体指导下，通伏乡以习</w:t>
      </w:r>
      <w:r>
        <w:rPr>
          <w:rFonts w:hint="eastAsia" w:ascii="仿宋_GB2312" w:hAnsi="仿宋_GB2312" w:eastAsia="仿宋_GB2312" w:cs="仿宋_GB2312"/>
          <w:sz w:val="32"/>
          <w:szCs w:val="32"/>
        </w:rPr>
        <w:t>近平新时代中国特色社会主义思想为指导，认真贯彻落实习近平法治思想，围绕党的二十大召开，深入开展法治宣传教育活动，严格落实“谁执法谁普法”普法责任制，扎实推进普法工作，认真履行各项职责，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按照《宁夏回族自治区国家机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关“谁执法谁普法”履职评议活动实施方案（试行）》《平罗县关于开展国家机关落实“谁执法谁普法”普法责任制履职报告评议活动的实施方案》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要求，现就“谁执法谁普法”履职情况报告如下：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（一）加强组织建设,完善普法体制机制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根据人员变动情况,及时调整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普法依法治理领导小组。完善领导干部学法、法治讲座等学法制度，制定《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普法责任清单》,对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普法责任进行细化；重新明确领导分工和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站所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人员分工，责任到人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（二）加强宣传教育,抓实普法工作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安排部署学习贯彻习近平法治思想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将学习习近平法治思想纵向推进落到实处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通伏乡党委政府领导班子不断强化理论武装，通过不定期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办领导干部学习贯彻习近平法治思想专题研讨班，健全完善党委理论中心组学习习近平法治思想常态化机制等措施。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通伏乡利用党委理论学习中心组学习贯彻习近平法治思想4次，习近平法治思想专题宣讲6次。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加大宣传力度，营造浓厚氛围。线上通伏乡利用微信公众号、微博客户端、乡村两级微信群等网络平台为载体，多方面多渠道宣传习近平法治思想、《宪法》《民法典》等相关解读内容，拓宽学习领域、丰富学习内容，线下结合重要时间节点、乡村干部例会、支部主题党日、党员冬季轮训班等契机以法治讲座、活动宣传、以案释法等形式对通伏乡党员领导干部进行法律法规宣传教育，着力提高我乡领导干部法治素养和依法行政能力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截至目前，共进行法治宣传教育12次，受教育人群达1000余人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加强“民主法治示范村”建设，按照全国、全区创建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标准，加强动态管理，组织开展第九批“全国民主法治示范村”申报工作，持续推进民主法治示范村创建，全面提升民主法治示范村建设质量，切实发挥示范引领作用。平罗县通伏乡通城村成功创建并命名为第九批“全国民主法治示范村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进全民普法工作。组织实施“八五”普法规划，重点突出学习宣传习近平法治思想、宪法和民法典，加强社会主义法治文化建设，深入实施“法律明白人”培养工程，借助新媒体普法影响力，扎实推进通伏乡“谁执法谁普法”普法责任制的落实，健全完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责任“四清单”，加强国家工作人员学法用法制度，推动领导干部带头尊法学法守法用法，着力构建大普法工作格局。截至目前，共发展村级“法律明白人”和“法律明白人”骨干130余名，进一步壮大基层法治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少数干部职工的法治意识有待进一步提高，“谁执法，谁普法”责任制落实需进一步加强。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普法宣传形式较少，法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宣传最后“一公里”还需进一步延伸。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（一）营造全民守法浓厚氛围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加大对“谁执法谁普法”责任制的落实力度，紧紧围绕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中心工作任务，营造群众办事依法、遇事找法、解决问题用法、化解矛盾靠法的良好法治氛围。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（二）创新宣传教育方式方法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12.4”国家宪法日为抓手，扩大宣传覆盖面，通过创新宣传形式，全面提升普法效果；加大深入群众开展户外宣传和“面对面”普法宣传活动的力度，多通过身边人、身边事以案说案的形式进行宣传，确保宣传教育的普及率和知晓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通伏乡</w:t>
      </w:r>
      <w:r>
        <w:rPr>
          <w:rFonts w:hint="eastAsia" w:ascii="仿宋_GB2312" w:hAnsi="仿宋_GB2312" w:eastAsia="仿宋_GB2312" w:cs="仿宋_GB2312"/>
          <w:sz w:val="32"/>
          <w:szCs w:val="32"/>
        </w:rPr>
        <w:t>将紧跟形势，契合普法需求，抓好本单位普法责任制落实，进一步深化法治教育、增强全民法治观念。</w:t>
      </w:r>
    </w:p>
    <w:sectPr>
      <w:pgSz w:w="11906" w:h="16838"/>
      <w:pgMar w:top="1984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YzIwNTA5NWRlMjk5OTFlZDEzOTgwNDk2YjgwY2UifQ=="/>
  </w:docVars>
  <w:rsids>
    <w:rsidRoot w:val="00000000"/>
    <w:rsid w:val="23E34C9B"/>
    <w:rsid w:val="2CE93F47"/>
    <w:rsid w:val="49131128"/>
    <w:rsid w:val="4C444FA8"/>
    <w:rsid w:val="5EE24753"/>
    <w:rsid w:val="63DD4626"/>
    <w:rsid w:val="697D38F5"/>
    <w:rsid w:val="7665FC37"/>
    <w:rsid w:val="78565ECC"/>
    <w:rsid w:val="7BFF8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1472</Words>
  <Characters>1487</Characters>
  <Lines>0</Lines>
  <Paragraphs>0</Paragraphs>
  <TotalTime>5</TotalTime>
  <ScaleCrop>false</ScaleCrop>
  <LinksUpToDate>false</LinksUpToDate>
  <CharactersWithSpaces>1490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2022-11-23T04:09:42Z</dcterms:created>
  <dc:creator>zzbzz</dc:creator>
  <cp:lastModifiedBy>你的名字</cp:lastModifiedBy>
  <dcterms:modified xsi:type="dcterms:W3CDTF">2023-01-28T03:08:00Z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6ECC98306EF44C4CA383BBC3E754A78B</vt:lpwstr>
  </property>
</Properties>
</file>