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6C610"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9E74638">
      <w:pPr>
        <w:spacing w:afterLines="50" w:line="600" w:lineRule="exact"/>
        <w:jc w:val="center"/>
        <w:rPr>
          <w:rFonts w:ascii="方正小标宋_GBK" w:hAnsi="方正小标宋简体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平罗县自然灾害救助应急响应流程图</w:t>
      </w:r>
    </w:p>
    <w:bookmarkEnd w:id="0"/>
    <w:tbl>
      <w:tblPr>
        <w:tblStyle w:val="4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514"/>
        <w:gridCol w:w="3379"/>
        <w:gridCol w:w="3325"/>
        <w:gridCol w:w="3847"/>
      </w:tblGrid>
      <w:tr w14:paraId="3F26B5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6" w:type="pct"/>
            <w:tcBorders>
              <w:top w:val="single" w:color="000000" w:sz="8" w:space="0"/>
            </w:tcBorders>
            <w:noWrap/>
            <w:vAlign w:val="center"/>
          </w:tcPr>
          <w:p w14:paraId="6884CF23">
            <w:pPr>
              <w:widowControl/>
              <w:spacing w:line="24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程序</w:t>
            </w:r>
          </w:p>
        </w:tc>
        <w:tc>
          <w:tcPr>
            <w:tcW w:w="884" w:type="pct"/>
            <w:tcBorders>
              <w:top w:val="single" w:color="000000" w:sz="8" w:space="0"/>
            </w:tcBorders>
            <w:noWrap/>
            <w:vAlign w:val="center"/>
          </w:tcPr>
          <w:p w14:paraId="50385368">
            <w:pPr>
              <w:widowControl/>
              <w:spacing w:line="24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Ⅳ级应急响应</w:t>
            </w:r>
          </w:p>
        </w:tc>
        <w:tc>
          <w:tcPr>
            <w:tcW w:w="1188" w:type="pct"/>
            <w:tcBorders>
              <w:top w:val="single" w:color="000000" w:sz="8" w:space="0"/>
            </w:tcBorders>
            <w:noWrap/>
            <w:vAlign w:val="center"/>
          </w:tcPr>
          <w:p w14:paraId="25D6546A">
            <w:pPr>
              <w:widowControl/>
              <w:spacing w:line="24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Ⅲ级应急响应</w:t>
            </w:r>
          </w:p>
        </w:tc>
        <w:tc>
          <w:tcPr>
            <w:tcW w:w="1169" w:type="pct"/>
            <w:tcBorders>
              <w:top w:val="single" w:color="000000" w:sz="8" w:space="0"/>
            </w:tcBorders>
            <w:noWrap/>
            <w:vAlign w:val="center"/>
          </w:tcPr>
          <w:p w14:paraId="6437ACB9">
            <w:pPr>
              <w:widowControl/>
              <w:spacing w:line="24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Ⅱ级应急响应</w:t>
            </w:r>
          </w:p>
        </w:tc>
        <w:tc>
          <w:tcPr>
            <w:tcW w:w="1353" w:type="pct"/>
            <w:tcBorders>
              <w:top w:val="single" w:color="000000" w:sz="8" w:space="0"/>
            </w:tcBorders>
            <w:noWrap/>
            <w:vAlign w:val="center"/>
          </w:tcPr>
          <w:p w14:paraId="5ABA1313">
            <w:pPr>
              <w:widowControl/>
              <w:spacing w:line="24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Ⅰ级应急响应</w:t>
            </w:r>
          </w:p>
        </w:tc>
      </w:tr>
      <w:tr w14:paraId="7CB818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406" w:type="pct"/>
            <w:noWrap/>
            <w:vAlign w:val="center"/>
          </w:tcPr>
          <w:p w14:paraId="22CF65B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启动申请</w:t>
            </w:r>
          </w:p>
        </w:tc>
        <w:tc>
          <w:tcPr>
            <w:tcW w:w="884" w:type="pct"/>
            <w:noWrap/>
            <w:vAlign w:val="center"/>
          </w:tcPr>
          <w:p w14:paraId="3F46E6D3">
            <w:pPr>
              <w:spacing w:line="230" w:lineRule="exac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灾害发生后，县防减救灾办组织各相关部门分析评估，认定灾情达到启动条件，县防减救灾办主任决定启动四级响应。</w:t>
            </w:r>
          </w:p>
        </w:tc>
        <w:tc>
          <w:tcPr>
            <w:tcW w:w="1188" w:type="pct"/>
            <w:noWrap/>
            <w:vAlign w:val="center"/>
          </w:tcPr>
          <w:p w14:paraId="32533AE0">
            <w:pPr>
              <w:spacing w:line="230" w:lineRule="exac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灾害发生后，县防减救灾委办经分析评估，认定灾情达到启动条件，向县防减救灾委提出启动三级响应的建议，县防减救灾委副主任决定启动三级响应，并向县委、县政府和自治区、市防减救灾办报告。</w:t>
            </w:r>
          </w:p>
        </w:tc>
        <w:tc>
          <w:tcPr>
            <w:tcW w:w="1169" w:type="pct"/>
            <w:noWrap/>
            <w:vAlign w:val="center"/>
          </w:tcPr>
          <w:p w14:paraId="6FC6EE2F">
            <w:pPr>
              <w:spacing w:line="230" w:lineRule="exac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灾害发生后，县防减救灾办经分析评估，认定灾情达到启动条件，向县防减救灾委提出启动二级响应的建议，报县防减救灾委主任决定启动二级响应，并向县委、县政府和自治区、市防减救灾办报告。</w:t>
            </w:r>
          </w:p>
        </w:tc>
        <w:tc>
          <w:tcPr>
            <w:tcW w:w="1353" w:type="pct"/>
            <w:noWrap/>
            <w:vAlign w:val="center"/>
          </w:tcPr>
          <w:p w14:paraId="63A56AB9">
            <w:pPr>
              <w:spacing w:line="230" w:lineRule="exac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灾害发生后，县防减救灾办经分析评估，认定灾情达到启动条件，向县委、县政府提出启动一级响应建议，县委、县政府决定启动一级响应，并向自治区党委、政府和市委、政府报告。</w:t>
            </w:r>
          </w:p>
        </w:tc>
      </w:tr>
      <w:tr w14:paraId="629EE1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06" w:type="pct"/>
            <w:noWrap/>
            <w:vAlign w:val="center"/>
          </w:tcPr>
          <w:p w14:paraId="185CEDD1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审核人</w:t>
            </w:r>
          </w:p>
        </w:tc>
        <w:tc>
          <w:tcPr>
            <w:tcW w:w="4594" w:type="pct"/>
            <w:gridSpan w:val="4"/>
            <w:noWrap/>
            <w:vAlign w:val="center"/>
          </w:tcPr>
          <w:p w14:paraId="38C6F73F">
            <w:pPr>
              <w:spacing w:line="23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县防减救灾办主任、应急管理部门分管领导</w:t>
            </w:r>
          </w:p>
        </w:tc>
      </w:tr>
      <w:tr w14:paraId="751C59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06" w:type="pct"/>
            <w:noWrap/>
            <w:vAlign w:val="center"/>
          </w:tcPr>
          <w:p w14:paraId="7A877EE2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签发人</w:t>
            </w:r>
          </w:p>
        </w:tc>
        <w:tc>
          <w:tcPr>
            <w:tcW w:w="884" w:type="pct"/>
            <w:noWrap/>
            <w:vAlign w:val="center"/>
          </w:tcPr>
          <w:p w14:paraId="67BDEA7F">
            <w:pPr>
              <w:spacing w:line="23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县防减救灾办主任（应急管理部门主要领导）</w:t>
            </w:r>
          </w:p>
        </w:tc>
        <w:tc>
          <w:tcPr>
            <w:tcW w:w="1188" w:type="pct"/>
            <w:noWrap/>
            <w:vAlign w:val="center"/>
          </w:tcPr>
          <w:p w14:paraId="785296FF">
            <w:pPr>
              <w:spacing w:line="23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县防减救灾委副主任（县政府分管副县长）</w:t>
            </w:r>
          </w:p>
        </w:tc>
        <w:tc>
          <w:tcPr>
            <w:tcW w:w="1169" w:type="pct"/>
            <w:noWrap/>
            <w:vAlign w:val="center"/>
          </w:tcPr>
          <w:p w14:paraId="74EE4654">
            <w:pPr>
              <w:spacing w:line="23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县防减救灾委主任（县长）</w:t>
            </w:r>
          </w:p>
        </w:tc>
        <w:tc>
          <w:tcPr>
            <w:tcW w:w="1353" w:type="pct"/>
            <w:noWrap/>
            <w:vAlign w:val="center"/>
          </w:tcPr>
          <w:p w14:paraId="20D1A5E5">
            <w:pPr>
              <w:spacing w:line="23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县委书记、县长</w:t>
            </w:r>
          </w:p>
        </w:tc>
      </w:tr>
      <w:tr w14:paraId="0593D5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06" w:type="pct"/>
            <w:noWrap/>
            <w:vAlign w:val="center"/>
          </w:tcPr>
          <w:p w14:paraId="738DDC3B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县防减救灾委工作</w:t>
            </w:r>
          </w:p>
        </w:tc>
        <w:tc>
          <w:tcPr>
            <w:tcW w:w="884" w:type="pct"/>
            <w:noWrap/>
            <w:vAlign w:val="center"/>
          </w:tcPr>
          <w:p w14:paraId="659216D7">
            <w:pPr>
              <w:spacing w:line="23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</w:rPr>
              <w:t>-</w:t>
            </w:r>
          </w:p>
        </w:tc>
        <w:tc>
          <w:tcPr>
            <w:tcW w:w="1188" w:type="pct"/>
            <w:noWrap/>
            <w:vAlign w:val="center"/>
          </w:tcPr>
          <w:p w14:paraId="584C7EF0">
            <w:pPr>
              <w:spacing w:line="230" w:lineRule="exac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县防减救灾委副主任组织协调县级层面灾害救助工作，指导支持受灾乡镇灾害救助工作。</w:t>
            </w:r>
          </w:p>
        </w:tc>
        <w:tc>
          <w:tcPr>
            <w:tcW w:w="1169" w:type="pct"/>
            <w:noWrap/>
            <w:vAlign w:val="center"/>
          </w:tcPr>
          <w:p w14:paraId="1DFA45C0">
            <w:pPr>
              <w:spacing w:line="230" w:lineRule="exac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县防减救灾委主任组织协调县级层面灾害救助工作，指导支持受灾乡镇开展灾害救助工作。</w:t>
            </w:r>
          </w:p>
        </w:tc>
        <w:tc>
          <w:tcPr>
            <w:tcW w:w="1353" w:type="pct"/>
            <w:noWrap/>
            <w:vAlign w:val="center"/>
          </w:tcPr>
          <w:p w14:paraId="73DFF508">
            <w:pPr>
              <w:spacing w:line="230" w:lineRule="exac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县长组织协调县级层面灾害救助工作，指导支持受灾乡镇灾害救助工作。</w:t>
            </w:r>
          </w:p>
        </w:tc>
      </w:tr>
      <w:tr w14:paraId="49E73F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406" w:type="pct"/>
            <w:noWrap/>
            <w:vAlign w:val="center"/>
          </w:tcPr>
          <w:p w14:paraId="02AFBE16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县防减救灾办工作</w:t>
            </w:r>
          </w:p>
        </w:tc>
        <w:tc>
          <w:tcPr>
            <w:tcW w:w="884" w:type="pct"/>
            <w:noWrap/>
            <w:vAlign w:val="center"/>
          </w:tcPr>
          <w:p w14:paraId="794DA4F6">
            <w:pPr>
              <w:spacing w:line="230" w:lineRule="exac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组织有关部门分析灾情形势，研究落实救灾措施，有关情况及时上报县防减救灾委主任、副主任并通报有关成员单位；派出工作组，赴受灾乡镇协助指导开展灾害救助工作，核查灾情，慰问受灾群众。必要时，可由有关部门组成联合工作组；及时掌握上报并按照有关规定统一发布灾情和救灾工作动态信息。</w:t>
            </w:r>
          </w:p>
        </w:tc>
        <w:tc>
          <w:tcPr>
            <w:tcW w:w="1188" w:type="pct"/>
            <w:noWrap/>
            <w:vAlign w:val="center"/>
          </w:tcPr>
          <w:p w14:paraId="61CBF0F6">
            <w:pPr>
              <w:pStyle w:val="3"/>
              <w:spacing w:line="23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组织有关成员单位及受灾乡镇分析灾情形势，研究落实救灾支持政策和措施，有关情况及时上报自治区、市应急管理部门、县防减救灾委主任、副主任并通报有关成员单位；协调由有关部门组成的工作组，赴受灾乡镇指导灾害救助、核查灾情、核定灾害损失、慰问受灾群众；及时掌握上报并按照有关规定统一发布灾情和救灾工作动态信息。</w:t>
            </w:r>
          </w:p>
        </w:tc>
        <w:tc>
          <w:tcPr>
            <w:tcW w:w="1169" w:type="pct"/>
            <w:noWrap/>
            <w:vAlign w:val="center"/>
          </w:tcPr>
          <w:p w14:paraId="2FE500BF">
            <w:pPr>
              <w:spacing w:line="230" w:lineRule="exac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会商研判灾情和救灾形势，研究部署灾害救助工作，研究落实救灾支持措施和措施，重要情况及时向县委、县政府和自治区、市应急管理部门报告；派出由有关部门组成的工作组，赴受灾乡镇指导灾害救助工作，核查灾情，慰问受灾群众；及时掌握、汇总灾情和各部门开展灾害救助等工作动态信息，按照有关规定统一上报、发布灾情，及时发布受灾乡镇需求；必要时，组织专家开展灾情发展趋势及受灾地区需求评估。</w:t>
            </w:r>
          </w:p>
        </w:tc>
        <w:tc>
          <w:tcPr>
            <w:tcW w:w="1353" w:type="pct"/>
            <w:noWrap/>
            <w:vAlign w:val="center"/>
          </w:tcPr>
          <w:p w14:paraId="119FDE6E">
            <w:pPr>
              <w:spacing w:line="230" w:lineRule="exac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会商研判灾情和救灾形势，研究部署灾害救助工作，对指导支持受灾乡镇救灾重大事项作出决定，有关情况及时向自治区、市党委、政府报告；派出由有关部门组成的工作组，赴受灾乡镇指导灾害救助工作，核查灾情，慰问受灾群众；及时掌握、汇总上报灾情和救灾工作动态信息，按照有关规定统一发布灾情，及时发布受灾乡镇需求；必要时开展灾情发展趋势及受灾乡镇需求评估。</w:t>
            </w:r>
          </w:p>
        </w:tc>
      </w:tr>
      <w:tr w14:paraId="36D814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8" w:hRule="atLeast"/>
          <w:jc w:val="center"/>
        </w:trPr>
        <w:tc>
          <w:tcPr>
            <w:tcW w:w="406" w:type="pct"/>
            <w:tcBorders>
              <w:bottom w:val="single" w:color="000000" w:sz="8" w:space="0"/>
            </w:tcBorders>
            <w:noWrap/>
            <w:vAlign w:val="center"/>
          </w:tcPr>
          <w:p w14:paraId="4F65F399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成员单位工作</w:t>
            </w:r>
          </w:p>
        </w:tc>
        <w:tc>
          <w:tcPr>
            <w:tcW w:w="884" w:type="pct"/>
            <w:tcBorders>
              <w:bottom w:val="single" w:color="000000" w:sz="8" w:space="0"/>
            </w:tcBorders>
            <w:noWrap/>
            <w:vAlign w:val="center"/>
          </w:tcPr>
          <w:p w14:paraId="621C511E">
            <w:pPr>
              <w:pStyle w:val="3"/>
              <w:spacing w:line="230" w:lineRule="exact"/>
              <w:jc w:val="both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县财政、应急管理部门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根据受灾乡镇申请和有关部门对灾情的核定情况，及时下达自然灾害救助资金，支持做好灾害救助工作；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县财政、发改部门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及时下达灾后恢复重建项目补助资金；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县应急管理、发改部门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紧急调拨县级生活类救灾物资，指导、监督基层救灾应急措施落实和救灾款物发放；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县交通、公安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等部门和单位协调指导开展救灾物资、人员运输与重要通道快速修复等工作，保障各类救灾物资运输畅通和人员及时转运；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县消防救援大队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及各专业救援队伍、社会救援队伍根据县防减救灾委指令迅速投入救灾工作，积极帮助受灾乡镇转移受灾群众、运送发放救灾物资等；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县人武部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组织协调民兵参与救灾；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县应急管理部门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会同有关部门指导受灾乡镇统筹安置受灾群众，加强集中安置点管理服务，保障受灾群众基本生活；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县卫健部门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指导受灾乡镇做好医疗救治、灾后防疫和心理援助等卫生应急工作；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其他成员单位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按照职责分工，做好有关工作。</w:t>
            </w:r>
          </w:p>
        </w:tc>
        <w:tc>
          <w:tcPr>
            <w:tcW w:w="1188" w:type="pct"/>
            <w:tcBorders>
              <w:bottom w:val="single" w:color="000000" w:sz="8" w:space="0"/>
            </w:tcBorders>
            <w:noWrap/>
            <w:vAlign w:val="center"/>
          </w:tcPr>
          <w:p w14:paraId="6617EC32">
            <w:pPr>
              <w:spacing w:line="230" w:lineRule="exact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县财政、应急管理部门</w:t>
            </w:r>
            <w:r>
              <w:rPr>
                <w:rFonts w:hint="eastAsia" w:ascii="仿宋" w:hAnsi="仿宋" w:eastAsia="仿宋" w:cs="仿宋"/>
                <w:color w:val="000000"/>
              </w:rPr>
              <w:t>根据受灾乡镇申请和有关部门对灾情的研判情况，及时下达自然灾害救灾资金，支持做好灾害救助工作；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县财政、发改部门</w:t>
            </w:r>
            <w:r>
              <w:rPr>
                <w:rFonts w:hint="eastAsia" w:ascii="仿宋" w:hAnsi="仿宋" w:eastAsia="仿宋" w:cs="仿宋"/>
                <w:color w:val="000000"/>
              </w:rPr>
              <w:t>及时下达灾后恢复重建项目补助资金；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县应急管理、发改部门</w:t>
            </w:r>
            <w:r>
              <w:rPr>
                <w:rFonts w:hint="eastAsia" w:ascii="仿宋" w:hAnsi="仿宋" w:eastAsia="仿宋" w:cs="仿宋"/>
                <w:color w:val="000000"/>
              </w:rPr>
              <w:t>紧急调拨县级生活类救灾物资，根据受灾情况申请自治区、市级生活类救灾物资，指导、监督基层救灾应急措施落实和救灾款物发放；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县交通、公安</w:t>
            </w:r>
            <w:r>
              <w:rPr>
                <w:rFonts w:hint="eastAsia" w:ascii="仿宋" w:hAnsi="仿宋" w:eastAsia="仿宋" w:cs="仿宋"/>
                <w:color w:val="000000"/>
              </w:rPr>
              <w:t>等部门协调开展救灾物资、人员运输与重要通道快速修复等工作，保障各类救灾物资运输畅通和人员及时转运；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县消防救援大队、蓝天救援队</w:t>
            </w:r>
            <w:r>
              <w:rPr>
                <w:rFonts w:hint="eastAsia" w:ascii="仿宋" w:hAnsi="仿宋" w:eastAsia="仿宋" w:cs="仿宋"/>
                <w:color w:val="000000"/>
              </w:rPr>
              <w:t>及各专业救援队伍根据县防减救灾委指令迅速投入救灾工作，积极帮助受灾乡镇转移受灾群众、运送发放救灾物资等；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团县委、红十字会</w:t>
            </w:r>
            <w:r>
              <w:rPr>
                <w:rFonts w:hint="eastAsia" w:ascii="仿宋" w:hAnsi="仿宋" w:eastAsia="仿宋" w:cs="仿宋"/>
                <w:color w:val="000000"/>
              </w:rPr>
              <w:t>等部门统筹指导有关部门和单位，动员引导志愿服务力量在县防减救灾委统一调度下，科学有序参与灾害救助工作；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县人武部</w:t>
            </w:r>
            <w:r>
              <w:rPr>
                <w:rFonts w:hint="eastAsia" w:ascii="仿宋" w:hAnsi="仿宋" w:eastAsia="仿宋" w:cs="仿宋"/>
                <w:color w:val="000000"/>
              </w:rPr>
              <w:t>根据县政府请求，组织协调民兵参与救灾；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县应急管理部门</w:t>
            </w:r>
            <w:r>
              <w:rPr>
                <w:rFonts w:hint="eastAsia" w:ascii="仿宋" w:hAnsi="仿宋" w:eastAsia="仿宋" w:cs="仿宋"/>
                <w:color w:val="000000"/>
              </w:rPr>
              <w:t>会同有关部门指导受灾乡镇统筹安置受灾群众，加强集中安置点管理服务，保障受灾群众基本生活；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县卫健部门</w:t>
            </w:r>
            <w:r>
              <w:rPr>
                <w:rFonts w:hint="eastAsia" w:ascii="仿宋" w:hAnsi="仿宋" w:eastAsia="仿宋" w:cs="仿宋"/>
                <w:color w:val="000000"/>
              </w:rPr>
              <w:t>及单位指导受灾乡镇做好医疗救治、灾后防疫和心理援助等卫生应急工作；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保险、银行</w:t>
            </w:r>
            <w:r>
              <w:rPr>
                <w:rFonts w:hint="eastAsia" w:ascii="仿宋" w:hAnsi="仿宋" w:eastAsia="仿宋" w:cs="仿宋"/>
                <w:color w:val="000000"/>
              </w:rPr>
              <w:t>等机构指导做好受灾乡镇保险理赔和金融支持服务；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县应急管理部门会同民政部门</w:t>
            </w:r>
            <w:r>
              <w:rPr>
                <w:rFonts w:hint="eastAsia" w:ascii="仿宋" w:hAnsi="仿宋" w:eastAsia="仿宋" w:cs="仿宋"/>
                <w:color w:val="000000"/>
              </w:rPr>
              <w:t>指导受灾地区开展救灾捐赠活动；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县红十字会</w:t>
            </w:r>
            <w:r>
              <w:rPr>
                <w:rFonts w:hint="eastAsia" w:ascii="仿宋" w:hAnsi="仿宋" w:eastAsia="仿宋" w:cs="仿宋"/>
                <w:color w:val="000000"/>
              </w:rPr>
              <w:t>依法开展相关救灾工作，组织救灾募捐活动；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其他成员单位</w:t>
            </w:r>
            <w:r>
              <w:rPr>
                <w:rFonts w:hint="eastAsia" w:ascii="仿宋" w:hAnsi="仿宋" w:eastAsia="仿宋" w:cs="仿宋"/>
                <w:color w:val="000000"/>
              </w:rPr>
              <w:t>按照职责分工，做好有关工作。</w:t>
            </w:r>
          </w:p>
        </w:tc>
        <w:tc>
          <w:tcPr>
            <w:tcW w:w="1169" w:type="pct"/>
            <w:tcBorders>
              <w:bottom w:val="single" w:color="000000" w:sz="8" w:space="0"/>
            </w:tcBorders>
            <w:noWrap/>
            <w:vAlign w:val="center"/>
          </w:tcPr>
          <w:p w14:paraId="41093FFC">
            <w:pPr>
              <w:pStyle w:val="3"/>
              <w:spacing w:line="23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县农业农村、民政等部门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做好灾情、受灾乡镇需求及救灾工作动态等信息共享，每日向县防减救灾办报告有关情况；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县财政部门会同应急管理部门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根据受灾乡镇申请和有关部门对灾情的研判情况，及时下达自然灾害救灾资金，支持做好灾害救助工作；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县财政、发改部门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及时下达灾后恢复重建项目资金；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县应急管理、发改部门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紧急调拨县级生活类救灾物资，指导、监督基层救灾应急措施落实和救灾款物发放；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县交通、公安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等部门协调指导开展救灾物资、人员运输与重要通道快速修复等工作，保障各类救灾物资运输畅通和人员及时转运；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县消防救援大队、蓝天救援队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及各专业救援队伍根据县防减救灾委指令迅速投入救灾工作，积极帮助受灾乡镇转移受灾群众、运送发放救灾物资等；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平罗工业园区管委会、县工商联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动员有关企业积极参与抢险救援、基础设施抢修恢复等工作；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团县委、县红十字会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统筹指导有关部门和单位，动员引导志愿服务力量在县防减救灾委统一调度下，科学有序参与灾害救助工作；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县人武部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根据县政府请求，组织协调民兵参与救灾；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县应急管理部门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会同有关部门指导受灾地区统筹安置受灾群众，加强集中安置点管理服务，保障受灾群众基本生活；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县公安部门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指导加强受灾地区社会治安和道路交通应急管理；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县卫健部门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和单位根据需要，及时派出医疗卫生队伍赶赴受灾地区，协助开展受灾乡镇医疗救治、灾后防疫和心理援助等卫生应急工作；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保险、银行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等机构指导做好受灾乡镇保险理赔和金融支持服务；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县应急管理部门会同民政部门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指导受灾乡镇开展救灾捐赠活动；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县红十字会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依法开展相关救灾工作，组织救灾募捐等活动；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宣传部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统筹负责新闻宣传和舆论引导工作，指导有关部门视情及时组织新闻发布会，协调指导各级媒体做好新闻宣传；按照职责组织做好新闻报道和舆论引导工作；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县委网信部门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负责做好网上舆情信息监测转办工作；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县应急管理部门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在灾情稳定后，会同有关部门指导受灾乡镇政府组织开展灾害损失综合评估工作，并按有关规定统一发布灾害损失情况；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其他成员单位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按照职责分工，做好有关工作。</w:t>
            </w:r>
          </w:p>
        </w:tc>
        <w:tc>
          <w:tcPr>
            <w:tcW w:w="1353" w:type="pct"/>
            <w:tcBorders>
              <w:bottom w:val="single" w:color="000000" w:sz="8" w:space="0"/>
            </w:tcBorders>
            <w:noWrap/>
            <w:vAlign w:val="center"/>
          </w:tcPr>
          <w:p w14:paraId="3D02E2F9">
            <w:pPr>
              <w:pStyle w:val="3"/>
              <w:spacing w:line="230" w:lineRule="exact"/>
              <w:jc w:val="both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县农业农村、民政等部门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做好灾情、受灾乡镇需求及救灾工作动态等信息共享，每日向县防减救灾办报告有关情况；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县应急管理部门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根据灾情和救灾工作需要，可派出先期工作组，赴受灾乡镇指导开展灾害救助工作；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县财政部门、应急管理部门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根据受灾乡镇申请和有关部门对灾情的研判情况，及时下达自然灾害救灾资金，支持做好灾害救助工作；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县财政、发改部门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及时下达灾后恢复重建项目资金；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县应急管理、发改部门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紧急调拨县级生活类救灾物资，指导、监督基层救灾应急措施落实和救灾款物发放；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县交通、公安、人武部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等部门和单位协调开展救灾物资、人员运输与重要通道快速修复等工作，保障各类救灾物资运输畅通和人员及时转运；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县消防救援大队、蓝天救援队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及各专业救援队伍根据县防减救灾委指令迅速投入救灾工作，积极帮助受灾乡镇转移受灾群众、运送发放救灾物资等；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平罗工业园区管委会、县工商联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动员有关企业积极参与抢险救援、基础设施抢修恢复等，全力支援救灾工作；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团县委、红十字会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统筹指导有关部门和单位，动员引导志愿服务力量在县政府统一调度下，科学有序参与灾害救助工作；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县人武部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根据县政府请求，组织协调民兵参与救灾；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县应急管理部门会同有关部门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指导受灾地区统筹安置受灾群众，加强集中安置点管理服务，保障受灾群众基本生活；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县卫健部门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及单位及时组织医疗卫生队伍赴受灾乡镇协助开展医疗救治、灾后防疫和心理援助等卫生应急工作；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县公安部门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指导加强受灾地区社会治安和道路交通应急管理；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县发改、农业农村、商务、市场监督管理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等有关部门保障市场供应工作，防止价格大幅波动；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县应急管理、发改、工信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等部门组织协调救灾物资装备、防护和消杀用品、药品和医疗器械等生产供应工作；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保险、银行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等机构指导做好受灾地区保险理赔和金融支持服务；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县住建部门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指导灾后房屋建筑和市政基础设施工程的安全应急评估等工作；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县水务部门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指导受灾乡镇水利工程设施修复、农村人饮及应急供水工作；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县工信部门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协调组织指导电信、移动、联通通信企业抢修损毁通信设施，及时恢复受灾区域通信，做好受灾区域应急通信保障工作；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国网平罗电力公司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迅速抢修受损供电设施，尽快恢复受灾区域电力供应；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县自然资源部门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及时提供受灾区域地理信息数据，组织受灾区域现场影像获取等应急测绘，开展灾情监测和空间分析，提供应急测绘保障服务；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县生态环境部门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及时监测因灾害导致的生态环境破坏、污染、变化等情况，开展受灾区域生态环境状况调查评估；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县应急管理部门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会同民政部门向社会发布接受救灾捐赠的公告，指导具有募捐资质的社会组织加强捐赠款物管理、分配和使用；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县委外事部门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做好救灾涉外工作；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县红十字会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依法开展相关救灾工作，组织救灾募捐等活动；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县委宣传部门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统筹负责新闻宣传和舆论引导工作，指导有关部门建立新闻发布与媒体采访服务管理机制，及时组织新闻发布会，协调指导各级媒体做好新闻宣传；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县委网信部门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负责做好网上舆情信息监测转办工作；灾情稳定后，根据县委、政府和应急管理部门关于灾害评估和恢复重建工作的统一部署，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县应急管理部门会同有关部门，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指导受灾乡镇政府组织开展灾害损失综合评估工作，按有关规定统一发布灾害损失情况；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其他成员单位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按照职责分工，做好有关工作。</w:t>
            </w:r>
          </w:p>
        </w:tc>
      </w:tr>
    </w:tbl>
    <w:p w14:paraId="2BBF964C"/>
    <w:sectPr>
      <w:pgSz w:w="16838" w:h="11906" w:orient="landscape"/>
      <w:pgMar w:top="1417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07D4E"/>
    <w:rsid w:val="0190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2025-01-06T03:13:00Z</dcterms:created>
  <dc:creator>糖果</dc:creator>
  <cp:lastModifiedBy>糖果</cp:lastModifiedBy>
  <dcterms:modified xsi:type="dcterms:W3CDTF">2025-01-06T03:16:52Z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DB69CC1DE85F4B88A35991375A65C77A_11</vt:lpwstr>
  </property>
  <property fmtid="{D5CDD505-2E9C-101B-9397-08002B2CF9AE}" pid="4" name="KSOTemplateDocerSaveRecord">
    <vt:lpwstr>eyJoZGlkIjoiMGZkNDEyMGI0ZmI4M2JjMDkxZGRjMGRiMGRkNTU1YzkiLCJ1c2VySWQiOiI4MDc5MzYwNjUifQ==</vt:lpwstr>
  </property>
</Properties>
</file>