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8AB67">
      <w:pPr>
        <w:pStyle w:val="2"/>
        <w:spacing w:line="540" w:lineRule="exact"/>
        <w:ind w:firstLine="0" w:firstLineChars="0"/>
        <w:rPr>
          <w:rFonts w:hint="eastAsia" w:ascii="方正黑体_GBK" w:hAnsi="黑体" w:eastAsia="方正黑体_GBK" w:cs="黑体"/>
          <w:szCs w:val="32"/>
          <w:lang w:bidi="ar"/>
        </w:rPr>
      </w:pPr>
      <w:r>
        <w:rPr>
          <w:rFonts w:hint="eastAsia" w:ascii="方正黑体_GBK" w:hAnsi="黑体" w:eastAsia="方正黑体_GBK" w:cs="黑体"/>
          <w:szCs w:val="32"/>
          <w:lang w:bidi="ar"/>
        </w:rPr>
        <w:t>附件4</w:t>
      </w:r>
    </w:p>
    <w:p w14:paraId="69B2A09B">
      <w:pPr>
        <w:pStyle w:val="2"/>
        <w:spacing w:line="560" w:lineRule="exact"/>
        <w:ind w:firstLine="0" w:firstLineChars="0"/>
        <w:jc w:val="center"/>
        <w:rPr>
          <w:rFonts w:hint="eastAsia" w:ascii="方正小标宋_GBK" w:hAnsi="宋体" w:eastAsia="方正小标宋_GBK" w:cs="宋体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kern w:val="0"/>
          <w:sz w:val="44"/>
          <w:szCs w:val="44"/>
        </w:rPr>
        <w:t>平罗县2024年秋季农田水利基本建设面上任务表</w:t>
      </w:r>
    </w:p>
    <w:p w14:paraId="21E877CB">
      <w:pPr>
        <w:pStyle w:val="2"/>
        <w:ind w:firstLine="0" w:firstLineChars="0"/>
        <w:jc w:val="right"/>
        <w:rPr>
          <w:rFonts w:hint="eastAsia"/>
          <w:szCs w:val="32"/>
        </w:rPr>
      </w:pPr>
      <w:r>
        <w:rPr>
          <w:rFonts w:hint="eastAsia" w:hAnsi="宋体" w:eastAsia="宋体" w:cs="宋体"/>
          <w:kern w:val="0"/>
          <w:sz w:val="24"/>
        </w:rPr>
        <w:t>单位：条 公里 座</w:t>
      </w:r>
    </w:p>
    <w:tbl>
      <w:tblPr>
        <w:tblStyle w:val="6"/>
        <w:tblW w:w="15220" w:type="dxa"/>
        <w:tblInd w:w="-3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6"/>
        <w:gridCol w:w="1074"/>
        <w:gridCol w:w="840"/>
        <w:gridCol w:w="840"/>
        <w:gridCol w:w="840"/>
        <w:gridCol w:w="940"/>
        <w:gridCol w:w="880"/>
        <w:gridCol w:w="820"/>
        <w:gridCol w:w="800"/>
        <w:gridCol w:w="820"/>
        <w:gridCol w:w="840"/>
        <w:gridCol w:w="740"/>
        <w:gridCol w:w="760"/>
        <w:gridCol w:w="760"/>
        <w:gridCol w:w="780"/>
        <w:gridCol w:w="2000"/>
      </w:tblGrid>
      <w:tr w14:paraId="0AB46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  <w:tl2br w:val="single" w:color="auto" w:sz="4" w:space="0"/>
            </w:tcBorders>
            <w:noWrap w:val="0"/>
            <w:vAlign w:val="center"/>
          </w:tcPr>
          <w:p w14:paraId="6CD40454">
            <w:pPr>
              <w:widowControl/>
              <w:ind w:firstLine="630" w:firstLineChars="35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项目</w:t>
            </w:r>
          </w:p>
          <w:p w14:paraId="426BC0CB">
            <w:pPr>
              <w:widowControl/>
              <w:ind w:firstLine="0" w:firstLineChars="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  <w:p w14:paraId="0C69D9B8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乡镇</w:t>
            </w:r>
          </w:p>
        </w:tc>
        <w:tc>
          <w:tcPr>
            <w:tcW w:w="19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08D43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清淤支沟</w:t>
            </w:r>
          </w:p>
        </w:tc>
        <w:tc>
          <w:tcPr>
            <w:tcW w:w="16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5540A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清淤斗沟</w:t>
            </w:r>
          </w:p>
        </w:tc>
        <w:tc>
          <w:tcPr>
            <w:tcW w:w="18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2AE59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清淤农沟</w:t>
            </w:r>
          </w:p>
        </w:tc>
        <w:tc>
          <w:tcPr>
            <w:tcW w:w="162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9C215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整修农路</w:t>
            </w:r>
          </w:p>
        </w:tc>
        <w:tc>
          <w:tcPr>
            <w:tcW w:w="1660" w:type="dxa"/>
            <w:gridSpan w:val="2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4C1E1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清理渠道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6BF91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配套建筑物</w:t>
            </w: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95125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砌护渠道</w:t>
            </w:r>
          </w:p>
        </w:tc>
        <w:tc>
          <w:tcPr>
            <w:tcW w:w="2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2B36F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</w:tr>
      <w:tr w14:paraId="340D4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283D1AD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91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A96DB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1B32D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1B042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E9CCC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60" w:type="dxa"/>
            <w:gridSpan w:val="2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F64DE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A1DFA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维修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7C87E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新建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D66C1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维修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A3BD8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新建</w:t>
            </w:r>
          </w:p>
        </w:tc>
        <w:tc>
          <w:tcPr>
            <w:tcW w:w="20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72D07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BCA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CC99493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07BECA3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条数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0BFA78D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长度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DE34E77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条数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9A87AD0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长度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661F479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条数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94522B4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长度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264166ED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条数</w:t>
            </w:r>
          </w:p>
        </w:tc>
        <w:tc>
          <w:tcPr>
            <w:tcW w:w="8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20A7F7A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长度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51200C3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条数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E4A1102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长度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4020076E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座数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55DA174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座数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A4EA869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长度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1FC5C2D5">
            <w:pPr>
              <w:widowControl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长度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ACDAB9">
            <w:pPr>
              <w:widowControl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6258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4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E037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城关镇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9E82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E430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4.0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B3D4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07B7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7.5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CF37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DBC1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35.0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6F39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46F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70.0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6499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DFD0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110.0</w:t>
            </w:r>
          </w:p>
        </w:tc>
        <w:tc>
          <w:tcPr>
            <w:tcW w:w="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1612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617D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C68E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5882A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FB2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3639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A16B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姚伏镇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3FF3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6BA1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ECF8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782C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29.0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0A2B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8E7E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72.0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1F2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453C2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C9CF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695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A2A6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466.0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C77B6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ABC0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1654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8B57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E7D0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57DFD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ECB1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黄渠桥镇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5E884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1B26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CF5AF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09249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9.6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1E2D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CECF7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42.0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DD2A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0DBF4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103.2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EC00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1E84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60.0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288C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A6C0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BC60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E7B3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78094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D5D6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50D8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宝丰镇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9C26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65CF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676A4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717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4.2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5089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9C33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25.2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DFDE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E5DCC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0695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98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A3D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29.4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89C6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70550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2E79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CD006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9F6D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4DA6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6DC2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陶乐镇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363B2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BA6D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E730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5A94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4686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EDCB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8C1E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B6DB6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33.4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3B13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BE4E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16.7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3A04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A11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AFD3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D80EB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1BA6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6DF08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0BC56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崇岗镇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2D474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E678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0.0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F13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9C10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7.4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ACFA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61</w:t>
            </w:r>
          </w:p>
        </w:tc>
        <w:tc>
          <w:tcPr>
            <w:tcW w:w="8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FE77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43.4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27BD4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4AD7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70.9</w:t>
            </w:r>
          </w:p>
        </w:tc>
        <w:tc>
          <w:tcPr>
            <w:tcW w:w="8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9EDCB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77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539B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45.1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4DFE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6F3326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7FB29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BEE4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696A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0DEA1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1512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头闸镇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1688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6F2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17.9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DB72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8BAB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19.7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54017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9B609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57.9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0E8D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256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EDF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475.0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1263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56E2E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133.0</w:t>
            </w:r>
          </w:p>
        </w:tc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 w14:paraId="7BFED7E7">
            <w:pPr>
              <w:widowControl/>
              <w:spacing w:line="440" w:lineRule="exact"/>
              <w:ind w:firstLine="0" w:firstLineChars="0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9922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A91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C571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0898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53DA8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6833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通伏乡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5F4F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6DE1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97B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DC20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4.0</w:t>
            </w:r>
          </w:p>
        </w:tc>
        <w:tc>
          <w:tcPr>
            <w:tcW w:w="9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9A6D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F68B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40.0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148C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A27C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80.0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ED706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82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7F67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87.2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31EA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9CB7D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6BC1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4F50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A265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37D38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F628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渠口乡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713E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7A2D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E1BD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EE9B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10.5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ED76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F536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46.8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F9AA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DCB1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107.7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6107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415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05368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186.7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9912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A26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ACDA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BAB96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1EB6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E09AF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3F2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高庄乡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18FF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181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6.0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48972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A8ED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12.0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351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AEDA6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9AAE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F616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122.0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5C01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436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DC31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196.0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E3F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462B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BA46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785E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D8A8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432165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4CC3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灵沙乡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0021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BBD8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1.0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5C67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BAE4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C7864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ADA7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54.0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4DC6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272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89A2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121.6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CFF8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75</w:t>
            </w:r>
            <w:bookmarkStart w:id="0" w:name="_GoBack"/>
            <w:bookmarkEnd w:id="0"/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A627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974F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4DE7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27ED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DF29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B2D0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2602D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1540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高仁乡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44E8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02E47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8.4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8468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AA91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EAFAC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5C01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17.5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6BC53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70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A5B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35.0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79FD4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1A9C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18.5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2CE5A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3785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77D72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5F75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C6A6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14:paraId="1C7B4A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F4196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红崖子乡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99B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3DF9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10.6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942C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2770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3.8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27945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E60A0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22.5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E30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09C474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78.4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F6F46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95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1847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47.5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544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2F7C2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71560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8A284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DDED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725CB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" w:hRule="atLeast"/>
        </w:trPr>
        <w:tc>
          <w:tcPr>
            <w:tcW w:w="148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E6C5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</w:rPr>
              <w:t>合计</w:t>
            </w:r>
          </w:p>
        </w:tc>
        <w:tc>
          <w:tcPr>
            <w:tcW w:w="10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2C57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368AE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65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D3E65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119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980A1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114</w:t>
            </w:r>
          </w:p>
        </w:tc>
        <w:tc>
          <w:tcPr>
            <w:tcW w:w="9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1F78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1075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4AEA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516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F678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2389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88A0E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1455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48AEC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2363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D56DF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1419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FAE0B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57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3DB68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20</w:t>
            </w:r>
          </w:p>
        </w:tc>
        <w:tc>
          <w:tcPr>
            <w:tcW w:w="7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C7EBD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2.0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3D69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</w:rPr>
              <w:t>0.0</w:t>
            </w:r>
          </w:p>
        </w:tc>
        <w:tc>
          <w:tcPr>
            <w:tcW w:w="2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B389C7">
            <w:pPr>
              <w:widowControl/>
              <w:spacing w:line="440" w:lineRule="exact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74CF2EB2">
      <w:pPr>
        <w:pStyle w:val="2"/>
        <w:ind w:left="0" w:leftChars="0" w:firstLine="0" w:firstLineChars="0"/>
        <w:rPr>
          <w:rFonts w:hint="eastAsia" w:eastAsia="仿宋_GB2312"/>
          <w:lang w:eastAsia="zh-CN"/>
        </w:rPr>
      </w:pPr>
    </w:p>
    <w:sectPr>
      <w:headerReference r:id="rId5" w:type="default"/>
      <w:footerReference r:id="rId6" w:type="default"/>
      <w:pgSz w:w="16838" w:h="11906" w:orient="landscape"/>
      <w:pgMar w:top="1179" w:right="1440" w:bottom="1179" w:left="1440" w:header="851" w:footer="992" w:gutter="0"/>
      <w:cols w:space="0" w:num="1"/>
      <w:rtlGutter w:val="0"/>
      <w:docGrid w:type="lines" w:linePitch="44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0FD41">
    <w:pPr>
      <w:pStyle w:val="3"/>
      <w:framePr w:wrap="around" w:vAnchor="text" w:hAnchor="margin" w:xAlign="outside" w:y="1"/>
      <w:ind w:firstLine="0" w:firstLineChars="0"/>
      <w:rPr>
        <w:rStyle w:val="8"/>
        <w:rFonts w:hint="eastAsia" w:ascii="宋体" w:hAnsi="宋体" w:eastAsia="宋体"/>
        <w:sz w:val="28"/>
        <w:szCs w:val="28"/>
      </w:rPr>
    </w:pPr>
    <w:r>
      <w:rPr>
        <w:rStyle w:val="8"/>
        <w:rFonts w:hint="eastAsia" w:ascii="宋体" w:hAnsi="宋体" w:eastAsia="宋体"/>
        <w:sz w:val="28"/>
        <w:szCs w:val="28"/>
      </w:rPr>
      <w:t xml:space="preserve">— </w:t>
    </w:r>
    <w:r>
      <w:rPr>
        <w:rFonts w:ascii="宋体" w:hAnsi="宋体" w:eastAsia="宋体"/>
        <w:sz w:val="28"/>
        <w:szCs w:val="28"/>
      </w:rPr>
      <w:fldChar w:fldCharType="begin"/>
    </w:r>
    <w:r>
      <w:rPr>
        <w:rStyle w:val="8"/>
        <w:rFonts w:ascii="宋体" w:hAnsi="宋体" w:eastAsia="宋体"/>
        <w:sz w:val="28"/>
        <w:szCs w:val="28"/>
      </w:rPr>
      <w:instrText xml:space="preserve">PAGE  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Style w:val="8"/>
        <w:rFonts w:ascii="宋体" w:hAnsi="宋体" w:eastAsia="宋体"/>
        <w:sz w:val="28"/>
        <w:szCs w:val="28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Style w:val="8"/>
        <w:rFonts w:hint="eastAsia" w:ascii="宋体" w:hAnsi="宋体" w:eastAsia="宋体"/>
        <w:sz w:val="28"/>
        <w:szCs w:val="28"/>
      </w:rPr>
      <w:t xml:space="preserve"> —</w:t>
    </w:r>
  </w:p>
  <w:p w14:paraId="70575BA5">
    <w:pPr>
      <w:pStyle w:val="3"/>
      <w:ind w:right="360" w:firstLine="360" w:firstLineChars="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6A646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kNDEyMGI0ZmI4M2JjMDkxZGRjMGRiMGRkNTU1YzkifQ=="/>
  </w:docVars>
  <w:rsids>
    <w:rsidRoot w:val="1B4C52F5"/>
    <w:rsid w:val="1B4C52F5"/>
    <w:rsid w:val="459D48E2"/>
    <w:rsid w:val="51041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294</Words>
  <Characters>570</Characters>
  <Lines>0</Lines>
  <Paragraphs>0</Paragraphs>
  <TotalTime>0</TotalTime>
  <ScaleCrop>false</ScaleCrop>
  <LinksUpToDate>false</LinksUpToDate>
  <CharactersWithSpaces>572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2024-10-15T09:13:00Z</dcterms:created>
  <dc:creator>糖果</dc:creator>
  <cp:lastModifiedBy>糖果</cp:lastModifiedBy>
  <dcterms:modified xsi:type="dcterms:W3CDTF">2024-10-15T09:54:51Z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C62BA1B3921D441CBF047E20FAB11BA9_13</vt:lpwstr>
  </property>
</Properties>
</file>