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tbl>
      <w:tblPr>
        <w:tblStyle w:val="4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33"/>
        <w:gridCol w:w="1085"/>
        <w:gridCol w:w="1086"/>
        <w:gridCol w:w="1321"/>
        <w:gridCol w:w="1321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简体" w:eastAsia="方正小标宋_GBK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平罗县</w:t>
            </w:r>
            <w:r>
              <w:rPr>
                <w:rFonts w:ascii="方正小标宋_GBK" w:hAnsi="方正小标宋简体" w:eastAsia="方正小标宋_GBK" w:cs="方正小标宋_GBK"/>
                <w:kern w:val="0"/>
                <w:sz w:val="44"/>
                <w:szCs w:val="44"/>
              </w:rPr>
              <w:t>2023</w:t>
            </w: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年小学招生计划表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小学毕业生数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小学计划招生数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班数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班数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城关一小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城关二小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城关三小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城关四小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城关五小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城关六小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城关七小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城关八小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城关九小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崇岗寄宿制小学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高庄中心学校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宝丰中心学校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红瑞燕宝小学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庙庙湖小学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通伏中心学校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红崖子小学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黄渠桥中心学校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姚伏小学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沙湖小学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陶乐一小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陶乐二小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渠口中心学校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头闸中心学校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黄渠桥九年制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崇岗九年制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灵沙九年制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3230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</w:rPr>
      </w:pPr>
    </w:p>
    <w:p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tbl>
      <w:tblPr>
        <w:tblStyle w:val="4"/>
        <w:tblW w:w="91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589"/>
        <w:gridCol w:w="943"/>
        <w:gridCol w:w="1022"/>
        <w:gridCol w:w="1206"/>
        <w:gridCol w:w="1407"/>
        <w:gridCol w:w="1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1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简体" w:eastAsia="方正小标宋_GBK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平罗县</w:t>
            </w:r>
            <w:r>
              <w:rPr>
                <w:rFonts w:ascii="方正小标宋_GBK" w:hAnsi="方正小标宋简体" w:eastAsia="方正小标宋_GBK" w:cs="方正小标宋_GBK"/>
                <w:kern w:val="0"/>
                <w:sz w:val="44"/>
                <w:szCs w:val="44"/>
              </w:rPr>
              <w:t>2023</w:t>
            </w: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年初中招生计划表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初中毕业生数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初中计划招生数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班数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班数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平罗县第三中学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618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平罗县第四中学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863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平罗县第五中学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601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平罗县第六中学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平罗县第七中学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502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陶乐中学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339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灵沙九年制学校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黄渠桥九年制学校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崇岗九年制学校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589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特殊教育学校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3585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spacing w:line="600" w:lineRule="exact"/>
        <w:ind w:firstLine="0" w:firstLineChars="0"/>
        <w:rPr>
          <w:rFonts w:hint="eastAsia" w:ascii="黑体" w:hAnsi="黑体" w:eastAsia="黑体" w:cs="黑体"/>
        </w:rPr>
      </w:pPr>
    </w:p>
    <w:p>
      <w:pPr>
        <w:pStyle w:val="3"/>
        <w:spacing w:line="600" w:lineRule="exact"/>
        <w:ind w:firstLine="0" w:firstLineChars="0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tbl>
      <w:tblPr>
        <w:tblStyle w:val="4"/>
        <w:tblW w:w="91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544"/>
        <w:gridCol w:w="1500"/>
        <w:gridCol w:w="2148"/>
        <w:gridCol w:w="1048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平罗县</w:t>
            </w:r>
            <w:r>
              <w:rPr>
                <w:rFonts w:ascii="方正小标宋_GBK" w:hAnsi="方正小标宋简体" w:eastAsia="方正小标宋_GBK" w:cs="方正小标宋_GBK"/>
                <w:kern w:val="0"/>
                <w:sz w:val="44"/>
                <w:szCs w:val="44"/>
              </w:rPr>
              <w:t>2023</w:t>
            </w:r>
            <w:r>
              <w:rPr>
                <w:rFonts w:hint="eastAsia" w:ascii="方正小标宋_GBK" w:hAnsi="方正小标宋简体" w:eastAsia="方正小标宋_GBK" w:cs="方正小标宋_GBK"/>
                <w:kern w:val="0"/>
                <w:sz w:val="44"/>
                <w:szCs w:val="44"/>
              </w:rPr>
              <w:t>年高中招生计划表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计划招生数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招生合计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指导生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按比例分配到初中学校录取人数（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60%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班数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443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664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平罗县第二中学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1026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平罗职教中心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1422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2891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664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ind w:firstLine="560" w:firstLineChars="20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ind w:firstLine="640" w:firstLineChars="20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注：平罗中学招生合计数中含体育特长生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人，平罗县第二中学招生合计数中含音、体、美特长生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216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人。</w:t>
            </w:r>
          </w:p>
        </w:tc>
      </w:tr>
    </w:tbl>
    <w:p>
      <w:pPr>
        <w:pStyle w:val="2"/>
        <w:ind w:firstLine="0" w:firstLineChars="0"/>
      </w:pPr>
    </w:p>
    <w:p/>
    <w:sectPr>
      <w:pgSz w:w="11906" w:h="16838"/>
      <w:pgMar w:top="187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FE60BBE"/>
    <w:rsid w:val="0FE6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99"/>
    <w:pPr>
      <w:ind w:firstLine="420" w:firstLineChars="200"/>
    </w:pPr>
  </w:style>
  <w:style w:type="paragraph" w:styleId="3">
    <w:name w:val="Body Text Indent"/>
    <w:basedOn w:val="1"/>
    <w:uiPriority w:val="99"/>
    <w:pPr>
      <w:ind w:firstLine="624" w:firstLineChars="195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2023-07-14T03:16:00Z</dcterms:created>
  <dc:creator>糖果</dc:creator>
  <cp:lastModifiedBy>糖果</cp:lastModifiedBy>
  <dcterms:modified xsi:type="dcterms:W3CDTF">2023-07-14T03:17:52Z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671D440F12DA4633B919CF9ECF76EDE6_11</vt:lpwstr>
  </property>
</Properties>
</file>