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2022年平罗县科技局普法依法治理工作要点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2022年，平罗县科技局普法依法治理工作的总体要求是：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以习近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平新时代中国特色社会主义思想为指导，全面贯彻落实党的十九大和十九届历次全会精神，深入贯彻落实习近平法治思想，认真贯彻落实第九次全国法治宣传教育工作会议，紧紧围绕迎接、宣传、贯彻党的二十大这条主线，深入推进我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局“八五”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普法实施意见的落实，不断加大全民普法工作力度，以提高普法针对性和实效性为着力点，着力推进全民普法工作改革创新，着力推进社会主义法治文化建设，着力推进依法治理，全面落实普法责任制，有力促进法治政府、法治社会建设，夯实全面依法根基，奋力担当先行区建设排头兵，高质量建设富裕美丽新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平罗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，营造良好的法治环境，以优异成绩迎接党的二十大胜利召开。</w:t>
      </w:r>
    </w:p>
    <w:p>
      <w:pPr>
        <w:pStyle w:val="6"/>
        <w:keepNext w:val="0"/>
        <w:keepLines w:val="0"/>
        <w:widowControl/>
        <w:suppressLineNumbers w:val="0"/>
        <w:ind w:left="0" w:firstLine="640"/>
        <w:rPr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一、</w:t>
      </w:r>
      <w:r>
        <w:rPr>
          <w:rFonts w:ascii="黑体" w:hAnsi="宋体" w:eastAsia="黑体" w:cs="黑体"/>
          <w:color w:val="000000"/>
          <w:sz w:val="32"/>
          <w:szCs w:val="32"/>
        </w:rPr>
        <w:t>持续加强重点内容学习宣传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1.推动习近平法治思想学习宣传走深走实。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把深入学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习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宣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传贯彻习近平法治思想作为全民普法工作的头等大事和首要任务，把习近平法治思想落实到全民普法全过程、各方面。推动把习近平法治思想作为党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组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(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中心组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)理论学习重点学习内容，加强《习近平法治思想学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习纲要》《习近平法治思想学习问答》等权威读本的学习宣传工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作。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（责任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岗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位：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党政办公室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sz w:val="32"/>
          <w:szCs w:val="32"/>
        </w:rPr>
      </w:pP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2.深入学习宣传贯彻党的十九届六中全会精神。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认真学习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宣传贯彻党的十九届六中全会通过的《中共中央关于党的百年奋斗重大成就和历史经验的决议》，深刻理解关于党的百年法治建设重大成就和历史经验的重要论述，增强全社会走中国特色社会主义法治道路的思想自信和行动自觉。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（责任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岗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位：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党政办公室、工业科技服务岗、农业科技服务岗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sz w:val="32"/>
          <w:szCs w:val="32"/>
        </w:rPr>
      </w:pP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3.围绕推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动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高质量发展开展主题普法。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围绕迎接党的二十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大和自治区第十三次党代会胜利召开,围绕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与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推动高质量发展、社会治理现代化、共同富裕等密切相关的法律法规,开展疫情防控、消费者权益保护、生态文明建设、科技创新、乡村振兴、扫黑除恶、安全生产、知识产权保护、食品药品安全、防范电信网络诈骗、禁毒、网络安全、消防安全等领域的专题普法宣传活动。开展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“4·15”全民国家安全教育日法治宣传教育活动,推动全社会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增强国家安全意识和风险防控能力。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（责任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岗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位：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党政办公室、工业科技服务岗、农业科技服务岗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sz w:val="32"/>
          <w:szCs w:val="32"/>
        </w:rPr>
      </w:pP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4.深入开展宪法学习宣传教育活动。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深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入开展尊崇宪法、学习宪法、遵守宪法、维护宪法、运用宪法主题宣传，组织开展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“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12·4”国家宪法日暨“宪法宣传周”集中宣传活动。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（责任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岗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位：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党政办公室、工业科技服务岗、农业科技服务岗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sz w:val="32"/>
          <w:szCs w:val="32"/>
        </w:rPr>
      </w:pP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5.广泛开展民法典主题宣传教育。</w:t>
      </w:r>
      <w:r>
        <w:rPr>
          <w:rFonts w:hint="default" w:ascii="仿宋_GB2312" w:eastAsia="仿宋_GB2312" w:cs="仿宋_GB2312" w:hAnsiTheme="minorHAnsi"/>
          <w:color w:val="000000"/>
          <w:kern w:val="2"/>
          <w:sz w:val="32"/>
          <w:szCs w:val="32"/>
          <w:lang w:val="en-US" w:eastAsia="zh-CN" w:bidi="ar-SA"/>
        </w:rPr>
        <w:t>深化“美好生活·民法典相伴”主题宣传活动，组织开展民法典宣传月活动</w:t>
      </w:r>
      <w:r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（责任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岗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位：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党政办公室、工业科技服务岗、农业科技服务岗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sz w:val="32"/>
          <w:szCs w:val="32"/>
        </w:rPr>
      </w:pP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6.常态化开展党内法规主题宣传教育。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以党章、准则、条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例等为重点，注重党内法规宣传同国家法律宣传的衔接协调，把学习党内法规作为基层党组织“三会一课”内容，促进党内法规学习宣传常态化、制度化。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（责任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岗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位：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党政办公室、工业科技服务岗、农业科技服务岗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二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、扎实推进公民法治素养提升活动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.实施公民法治素养提升行动。</w:t>
      </w:r>
      <w:r>
        <w:rPr>
          <w:rFonts w:hint="default" w:ascii="仿宋_GB2312" w:eastAsia="仿宋_GB2312" w:cs="仿宋_GB2312" w:hAnsiTheme="minorHAnsi"/>
          <w:color w:val="000000"/>
          <w:kern w:val="2"/>
          <w:sz w:val="32"/>
          <w:szCs w:val="32"/>
          <w:lang w:val="en-US" w:eastAsia="zh-CN" w:bidi="ar-SA"/>
        </w:rPr>
        <w:t>把提升公民法治素养与推进基层依法治理有机结合，加强教育引导、推动实践养成、完善制度保障。将提升公民法治素养要求融入精神文明创建、法治示范创建和平安建设活动。扎实开展提升公民法治素养行动试点示范工作。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（责任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岗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位：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党政办公室、工业科技服务岗、农业科技服务岗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.落实国家工作人员学法用法制度。</w:t>
      </w:r>
      <w:r>
        <w:rPr>
          <w:rFonts w:hint="default" w:ascii="仿宋_GB2312" w:eastAsia="仿宋_GB2312" w:cs="仿宋_GB2312" w:hAnsiTheme="minorHAnsi"/>
          <w:color w:val="000000"/>
          <w:kern w:val="2"/>
          <w:sz w:val="32"/>
          <w:szCs w:val="32"/>
          <w:lang w:val="en-US" w:eastAsia="zh-CN" w:bidi="ar-SA"/>
        </w:rPr>
        <w:t>建立领导干部应知应会法律法规清单和考试制度，明确领导干部履职应当学习掌握的法律法规和党内法规，组织实施领导干部学法考试工作。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（责任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岗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位：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党政办公室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.持续加强青少年法治教育。</w:t>
      </w:r>
      <w:r>
        <w:rPr>
          <w:rFonts w:hint="default" w:ascii="仿宋_GB2312" w:eastAsia="仿宋_GB2312" w:cs="仿宋_GB2312" w:hAnsiTheme="minorHAnsi"/>
          <w:color w:val="000000"/>
          <w:kern w:val="2"/>
          <w:sz w:val="32"/>
          <w:szCs w:val="32"/>
          <w:lang w:val="en-US" w:eastAsia="zh-CN" w:bidi="ar-SA"/>
        </w:rPr>
        <w:t>按照“八五”普法实施意见要求有计划地开展工作</w:t>
      </w:r>
      <w:r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lang w:val="en-US" w:eastAsia="zh-CN" w:bidi="ar-SA"/>
        </w:rPr>
        <w:t>，充分发挥政策与校外非学科类培训机构的纽带作用，</w:t>
      </w:r>
      <w:r>
        <w:rPr>
          <w:rFonts w:hint="default" w:ascii="仿宋_GB2312" w:eastAsia="仿宋_GB2312" w:cs="仿宋_GB2312" w:hAnsiTheme="minorHAnsi"/>
          <w:color w:val="000000"/>
          <w:kern w:val="2"/>
          <w:sz w:val="32"/>
          <w:szCs w:val="32"/>
          <w:lang w:val="en-US" w:eastAsia="zh-CN" w:bidi="ar-SA"/>
        </w:rPr>
        <w:t>组织开展适合青少年身心特点的法治宣传主题活动。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（责任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岗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位：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农业科技服务岗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三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、扎实推进基层依法治理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sz w:val="32"/>
          <w:szCs w:val="32"/>
        </w:rPr>
      </w:pP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1.扎实推进普法与依法治理有机融合。</w:t>
      </w:r>
      <w:r>
        <w:rPr>
          <w:rFonts w:hint="default" w:ascii="仿宋_GB2312" w:eastAsia="仿宋_GB2312" w:cs="仿宋_GB2312" w:hAnsiTheme="minorHAnsi"/>
          <w:color w:val="000000"/>
          <w:kern w:val="2"/>
          <w:sz w:val="32"/>
          <w:szCs w:val="32"/>
          <w:lang w:val="en-US" w:eastAsia="zh-CN" w:bidi="ar-SA"/>
        </w:rPr>
        <w:t>深化基层依法治理工作。深入开展法律进企业、</w:t>
      </w:r>
      <w:r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lang w:val="en-US" w:eastAsia="zh-CN" w:bidi="ar-SA"/>
        </w:rPr>
        <w:t>进学校、进家庭、进社区、进农村</w:t>
      </w:r>
      <w:r>
        <w:rPr>
          <w:rFonts w:hint="default" w:ascii="仿宋_GB2312" w:eastAsia="仿宋_GB2312" w:cs="仿宋_GB2312" w:hAnsiTheme="minorHAnsi"/>
          <w:color w:val="000000"/>
          <w:kern w:val="2"/>
          <w:sz w:val="32"/>
          <w:szCs w:val="32"/>
          <w:lang w:val="en-US" w:eastAsia="zh-CN" w:bidi="ar-SA"/>
        </w:rPr>
        <w:t>等基层宣传教育活动。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（责任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岗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位：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党政办公室、工业科技服务岗、农业科技服务岗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.加强网络空间依法治理。</w:t>
      </w:r>
      <w:r>
        <w:rPr>
          <w:rFonts w:hint="default" w:ascii="仿宋_GB2312" w:eastAsia="仿宋_GB2312" w:cs="仿宋_GB2312" w:hAnsiTheme="minorHAnsi"/>
          <w:color w:val="000000"/>
          <w:kern w:val="2"/>
          <w:sz w:val="32"/>
          <w:szCs w:val="32"/>
          <w:lang w:val="en-US" w:eastAsia="zh-CN" w:bidi="ar-SA"/>
        </w:rPr>
        <w:t>加强网络安全教育，提高</w:t>
      </w:r>
      <w:r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lang w:val="en-US" w:eastAsia="zh-CN" w:bidi="ar-SA"/>
        </w:rPr>
        <w:t>干部群众</w:t>
      </w:r>
      <w:r>
        <w:rPr>
          <w:rFonts w:hint="default" w:ascii="仿宋_GB2312" w:eastAsia="仿宋_GB2312" w:cs="仿宋_GB2312" w:hAnsiTheme="minorHAnsi"/>
          <w:color w:val="000000"/>
          <w:kern w:val="2"/>
          <w:sz w:val="32"/>
          <w:szCs w:val="32"/>
          <w:lang w:val="en-US" w:eastAsia="zh-CN" w:bidi="ar-SA"/>
        </w:rPr>
        <w:t>法治意识，引导广大网民崇德守法、文明互动、理性表达。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（责任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岗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位：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党政办公室、工业科技服务岗、农业科技服务岗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.加强社会应急状态下依法治理。</w:t>
      </w:r>
      <w:r>
        <w:rPr>
          <w:rFonts w:hint="default" w:ascii="仿宋_GB2312" w:eastAsia="仿宋_GB2312" w:cs="仿宋_GB2312" w:hAnsiTheme="minorHAnsi"/>
          <w:color w:val="000000"/>
          <w:kern w:val="2"/>
          <w:sz w:val="32"/>
          <w:szCs w:val="32"/>
          <w:lang w:val="en-US" w:eastAsia="zh-CN" w:bidi="ar-SA"/>
        </w:rPr>
        <w:t>做好公共卫生安全、传染病防治、防灾减灾救灾、突发事件应急管理等方面的法治宣传教育。推动领导干部学习相关法律，提高应对突发事件依法决策能力。强化突发事件应对的法律服务，及时为困难群众提供法律帮助。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（责任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岗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位：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党政办公室、工业科技服务岗、农业科技服务岗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四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、加强社会主义法治文化建设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   1.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大力开展社会主义法治文化活动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lang w:val="en-US" w:eastAsia="zh-CN" w:bidi="ar-SA"/>
        </w:rPr>
        <w:t>贯彻落实中办、国办《关于加强社会主义法治文化建设的实施意见》，开展法治文艺节目、公益广告、动漫微视频、书法征集评选等群众性法治文化活动。做好第十八届全国法治动漫微视频征集上报工作。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（责任单位：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党政办公室、工业科技服务岗、农业科技服务岗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五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、不断丰富普法宣传形式载体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.创新普法内容和形式。</w:t>
      </w:r>
      <w:r>
        <w:rPr>
          <w:rFonts w:hint="default" w:ascii="仿宋_GB2312" w:eastAsia="仿宋_GB2312" w:cs="仿宋_GB2312" w:hAnsiTheme="minorHAnsi"/>
          <w:color w:val="000000"/>
          <w:kern w:val="2"/>
          <w:sz w:val="32"/>
          <w:szCs w:val="32"/>
          <w:lang w:val="en-US" w:eastAsia="zh-CN" w:bidi="ar-SA"/>
        </w:rPr>
        <w:t>大力推进“互联网+普法”建设，引导公众和社会机构创作个性化普法产品，发挥好“法治</w:t>
      </w:r>
      <w:r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lang w:val="en-US" w:eastAsia="zh-CN" w:bidi="ar-SA"/>
        </w:rPr>
        <w:t>通伏</w:t>
      </w:r>
      <w:r>
        <w:rPr>
          <w:rFonts w:hint="default" w:ascii="仿宋_GB2312" w:eastAsia="仿宋_GB2312" w:cs="仿宋_GB2312" w:hAnsiTheme="minorHAnsi"/>
          <w:color w:val="000000"/>
          <w:kern w:val="2"/>
          <w:sz w:val="32"/>
          <w:szCs w:val="32"/>
          <w:lang w:val="en-US" w:eastAsia="zh-CN" w:bidi="ar-SA"/>
        </w:rPr>
        <w:t>”公众号平台的示范引领作用。发挥“学习强国”等平台优势，用好商业化、社会化的互联网平台，促进各类网络平台公益普法，形成多级互动传播。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（责任单位：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党政办公室、工业科技服务岗、农业科技服务岗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 2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.提升以案释法普法质效。</w:t>
      </w:r>
      <w:r>
        <w:rPr>
          <w:rFonts w:hint="default" w:ascii="仿宋_GB2312" w:eastAsia="仿宋_GB2312" w:cs="仿宋_GB2312" w:hAnsiTheme="minorHAnsi"/>
          <w:color w:val="000000"/>
          <w:kern w:val="2"/>
          <w:sz w:val="32"/>
          <w:szCs w:val="32"/>
          <w:lang w:val="en-US" w:eastAsia="zh-CN" w:bidi="ar-SA"/>
        </w:rPr>
        <w:t>深化落实行政执法人员、律师等以案释法制度，精心筛选典型案例作为以案释法重点，充分运用公开开庭、法律风险警示、普法宣讲等多种形式，发挥新闻媒体在以案释法中的传播作用，提升以案释法的针对性、实效性。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（责任单位：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党政办公室、工业科技服务岗、农业科技服务岗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六、不断夯实普法依法治理工作基础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.深化普法责任制落实。</w:t>
      </w:r>
      <w:r>
        <w:rPr>
          <w:rFonts w:hint="default" w:ascii="仿宋_GB2312" w:eastAsia="仿宋_GB2312" w:cs="仿宋_GB2312" w:hAnsiTheme="minorHAnsi"/>
          <w:color w:val="000000"/>
          <w:kern w:val="2"/>
          <w:sz w:val="32"/>
          <w:szCs w:val="32"/>
          <w:lang w:val="en-US" w:eastAsia="zh-CN" w:bidi="ar-SA"/>
        </w:rPr>
        <w:t>修订完善普法责任制“四</w:t>
      </w:r>
      <w:r>
        <w:rPr>
          <w:rFonts w:hint="eastAsia" w:ascii="仿宋_GB2312" w:eastAsia="仿宋_GB2312" w:cs="仿宋_GB2312" w:hAnsiTheme="minorHAnsi"/>
          <w:color w:val="000000"/>
          <w:kern w:val="2"/>
          <w:sz w:val="32"/>
          <w:szCs w:val="32"/>
          <w:lang w:val="en-US" w:eastAsia="zh-CN" w:bidi="ar-SA"/>
        </w:rPr>
        <w:t>个</w:t>
      </w:r>
      <w:r>
        <w:rPr>
          <w:rFonts w:hint="default" w:ascii="仿宋_GB2312" w:eastAsia="仿宋_GB2312" w:cs="仿宋_GB2312" w:hAnsiTheme="minorHAnsi"/>
          <w:color w:val="000000"/>
          <w:kern w:val="2"/>
          <w:sz w:val="32"/>
          <w:szCs w:val="32"/>
          <w:lang w:val="en-US" w:eastAsia="zh-CN" w:bidi="ar-SA"/>
        </w:rPr>
        <w:t>清单”，推行落实“谁执法谁普法”责任单位年度履职报告评议制度，提高评议质量。探索对法治社会建设、普法工作成效以及公民法治素养提升效果的综合评估。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（责任单位：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党政办公室、工业科技服务岗、农业科技服务岗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eastAsia="仿宋_GB2312" w:cs="仿宋_GB2312" w:hAnsiTheme="minorHAns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2.充分发挥普法队伍作用。</w:t>
      </w:r>
      <w:r>
        <w:rPr>
          <w:rFonts w:hint="default" w:ascii="仿宋_GB2312" w:eastAsia="仿宋_GB2312" w:cs="仿宋_GB2312" w:hAnsiTheme="minorHAnsi"/>
          <w:color w:val="000000"/>
          <w:kern w:val="2"/>
          <w:sz w:val="32"/>
          <w:szCs w:val="32"/>
          <w:lang w:val="en-US" w:eastAsia="zh-CN" w:bidi="ar-SA"/>
        </w:rPr>
        <w:t>积极参与“八五”普法骨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color w:val="000000"/>
          <w:kern w:val="2"/>
          <w:sz w:val="32"/>
          <w:szCs w:val="32"/>
          <w:lang w:val="en-US" w:eastAsia="zh-CN" w:bidi="ar-SA"/>
        </w:rPr>
        <w:t>干培训班。发挥“法律普及”志愿服务队的作用。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责任单位：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党政办公室、工业科技服务岗、农业科技服务岗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.加强普法依法治理理论研究。</w:t>
      </w:r>
      <w:r>
        <w:rPr>
          <w:rFonts w:hint="default" w:ascii="仿宋_GB2312" w:eastAsia="仿宋_GB2312" w:cs="仿宋_GB2312" w:hAnsiTheme="minorHAnsi"/>
          <w:color w:val="000000"/>
          <w:kern w:val="2"/>
          <w:sz w:val="32"/>
          <w:szCs w:val="32"/>
          <w:lang w:val="en-US" w:eastAsia="zh-CN" w:bidi="ar-SA"/>
        </w:rPr>
        <w:t>积极通过普法依法治理工作实践，探索经验、研究规律，形成理论研究成果，为全民普法依法治理工作深入开展提供理论支撑。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（责任单位：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党政办公室、工业科技服务岗、农业科技服务岗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）</w:t>
      </w:r>
    </w:p>
    <w:p>
      <w:pPr>
        <w:pStyle w:val="6"/>
        <w:keepNext w:val="0"/>
        <w:keepLines w:val="0"/>
        <w:widowControl/>
        <w:suppressLineNumbers w:val="0"/>
        <w:rPr>
          <w:rFonts w:hint="default" w:ascii="楷体_GB2312" w:eastAsia="楷体_GB2312" w:cs="楷体_GB2312"/>
          <w:b/>
          <w:bCs/>
          <w:color w:val="000000"/>
          <w:sz w:val="31"/>
          <w:szCs w:val="3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E49F91-B0C0-41D2-9403-95B003C7D87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D97C920E-C5D7-44CB-B4A8-E15D8C0E6F5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F4404CD-50B8-4D8B-9572-CFF452DB931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DA02A87-71A4-43B7-87E1-1E344918678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1FB4451-98AE-43B6-ADD7-243EDF8647D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0319F71D-DE5F-47B5-A6EF-E54977606ED4}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4856480</wp:posOffset>
              </wp:positionH>
              <wp:positionV relativeFrom="paragraph">
                <wp:posOffset>28575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2.4pt;margin-top:2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P6onU1wAAAAo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mOTQ1MDg4MjViMDk2OGY5ZjE0ZGJlZWMzZDViODMifQ=="/>
  </w:docVars>
  <w:rsids>
    <w:rsidRoot w:val="51310DA5"/>
    <w:rsid w:val="06764293"/>
    <w:rsid w:val="1DFF8E82"/>
    <w:rsid w:val="25F42B00"/>
    <w:rsid w:val="3B3CF628"/>
    <w:rsid w:val="3F897B6C"/>
    <w:rsid w:val="4A044FE9"/>
    <w:rsid w:val="4D0A29E9"/>
    <w:rsid w:val="4F0F297E"/>
    <w:rsid w:val="51310DA5"/>
    <w:rsid w:val="5E55290F"/>
    <w:rsid w:val="611F1538"/>
    <w:rsid w:val="6F5FF3F3"/>
    <w:rsid w:val="6FFE8314"/>
    <w:rsid w:val="75FE7D3F"/>
    <w:rsid w:val="7ABF7A15"/>
    <w:rsid w:val="7B8830ED"/>
    <w:rsid w:val="7C1D472A"/>
    <w:rsid w:val="7CFB33B3"/>
    <w:rsid w:val="7F794883"/>
    <w:rsid w:val="7FCF94AF"/>
    <w:rsid w:val="8FBB3B48"/>
    <w:rsid w:val="9DFD1FAD"/>
    <w:rsid w:val="CD7BC71B"/>
    <w:rsid w:val="DEFBE1B0"/>
    <w:rsid w:val="F2D76D8D"/>
    <w:rsid w:val="FAEBE7AA"/>
    <w:rsid w:val="FB712171"/>
    <w:rsid w:val="FCCD9626"/>
    <w:rsid w:val="FFEB7D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sz w:val="32"/>
      <w:szCs w:val="24"/>
      <w:lang w:val="en-GB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2835</Words>
  <Characters>2892</Characters>
  <Lines>0</Lines>
  <Paragraphs>0</Paragraphs>
  <TotalTime>61</TotalTime>
  <ScaleCrop>false</ScaleCrop>
  <LinksUpToDate>false</LinksUpToDate>
  <CharactersWithSpaces>2975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2022-04-26T00:28:00Z</dcterms:created>
  <dc:creator>雪</dc:creator>
  <cp:lastModifiedBy>Nirvana</cp:lastModifiedBy>
  <cp:lastPrinted>2022-06-17T10:03:00Z</cp:lastPrinted>
  <dcterms:modified xsi:type="dcterms:W3CDTF">2022-10-27T01:12:02Z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A764B2EA8B434B7FBABCB83CDE0FF133</vt:lpwstr>
  </property>
</Properties>
</file>