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600" w:lineRule="exact"/>
        <w:jc w:val="left"/>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附件</w:t>
      </w:r>
    </w:p>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_GBK" w:hAnsi="方正小标宋_GBK" w:eastAsia="方正小标宋_GBK" w:cs="方正小标宋_GBK"/>
          <w:b/>
          <w:bCs/>
          <w:color w:val="000000"/>
          <w:spacing w:val="0"/>
          <w:sz w:val="44"/>
          <w:szCs w:val="44"/>
        </w:rPr>
      </w:pPr>
      <w:r>
        <w:rPr>
          <w:rFonts w:hint="eastAsia" w:ascii="方正小标宋_GBK" w:hAnsi="方正小标宋_GBK" w:eastAsia="方正小标宋_GBK" w:cs="方正小标宋_GBK"/>
          <w:b/>
          <w:bCs/>
          <w:color w:val="000000"/>
          <w:spacing w:val="0"/>
          <w:sz w:val="44"/>
          <w:szCs w:val="44"/>
        </w:rPr>
        <w:t>平罗县</w:t>
      </w:r>
      <w:r>
        <w:rPr>
          <w:rFonts w:hint="eastAsia" w:ascii="方正小标宋_GBK" w:hAnsi="方正小标宋_GBK" w:eastAsia="方正小标宋_GBK" w:cs="方正小标宋_GBK"/>
          <w:b/>
          <w:bCs/>
          <w:color w:val="000000"/>
          <w:spacing w:val="0"/>
          <w:sz w:val="44"/>
          <w:szCs w:val="44"/>
          <w:lang w:eastAsia="zh-CN"/>
        </w:rPr>
        <w:t>教育体育局</w:t>
      </w:r>
      <w:r>
        <w:rPr>
          <w:rFonts w:hint="eastAsia" w:ascii="方正小标宋_GBK" w:hAnsi="方正小标宋_GBK" w:eastAsia="方正小标宋_GBK" w:cs="方正小标宋_GBK"/>
          <w:b/>
          <w:bCs/>
          <w:color w:val="000000"/>
          <w:spacing w:val="0"/>
          <w:sz w:val="44"/>
          <w:szCs w:val="44"/>
          <w:lang w:val="en-US" w:eastAsia="zh-CN"/>
        </w:rPr>
        <w:t>2023年</w:t>
      </w:r>
      <w:r>
        <w:rPr>
          <w:rFonts w:hint="eastAsia" w:ascii="方正小标宋_GBK" w:hAnsi="方正小标宋_GBK" w:eastAsia="方正小标宋_GBK" w:cs="方正小标宋_GBK"/>
          <w:b/>
          <w:bCs/>
          <w:color w:val="000000"/>
          <w:spacing w:val="0"/>
          <w:sz w:val="44"/>
          <w:szCs w:val="44"/>
        </w:rPr>
        <w:t>综合防控儿童</w:t>
      </w:r>
    </w:p>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_GBK" w:hAnsi="方正小标宋_GBK" w:eastAsia="方正小标宋_GBK" w:cs="方正小标宋_GBK"/>
          <w:b/>
          <w:bCs/>
          <w:color w:val="000000"/>
          <w:spacing w:val="0"/>
          <w:sz w:val="44"/>
          <w:szCs w:val="44"/>
        </w:rPr>
      </w:pPr>
      <w:r>
        <w:rPr>
          <w:rFonts w:hint="eastAsia" w:ascii="方正小标宋_GBK" w:hAnsi="方正小标宋_GBK" w:eastAsia="方正小标宋_GBK" w:cs="方正小标宋_GBK"/>
          <w:b/>
          <w:bCs/>
          <w:color w:val="000000"/>
          <w:spacing w:val="0"/>
          <w:sz w:val="44"/>
          <w:szCs w:val="44"/>
        </w:rPr>
        <w:t>青少年近视工作实施方案</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shd w:val="clear" w:color="auto" w:fill="FFFFFF"/>
        </w:rPr>
      </w:pP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color w:val="000000"/>
          <w:spacing w:val="0"/>
          <w:sz w:val="32"/>
          <w:szCs w:val="32"/>
          <w:shd w:val="clear" w:color="auto" w:fill="FFFFFF"/>
        </w:rPr>
        <w:t>为深入贯彻落实习近平总书记关于学生近视问题的重要指示精神，切实加强新时代儿童青少年近视防控工作。按照自治区教育厅等八部门关于印发《宁夏回族自治区综合防控儿童青少年近视实施方案》的通知（宁教体卫</w:t>
      </w:r>
      <w:r>
        <w:rPr>
          <w:rFonts w:hint="eastAsia" w:ascii="仿宋_GB2312" w:eastAsia="仿宋_GB2312"/>
          <w:color w:val="auto"/>
          <w:spacing w:val="0"/>
          <w:sz w:val="32"/>
          <w:szCs w:val="32"/>
        </w:rPr>
        <w:t>〔201</w:t>
      </w:r>
      <w:r>
        <w:rPr>
          <w:rFonts w:hint="eastAsia" w:ascii="仿宋_GB2312" w:eastAsia="仿宋_GB2312"/>
          <w:color w:val="auto"/>
          <w:spacing w:val="0"/>
          <w:sz w:val="32"/>
          <w:szCs w:val="32"/>
          <w:lang w:val="en-US" w:eastAsia="zh-CN"/>
        </w:rPr>
        <w:t>9</w:t>
      </w:r>
      <w:r>
        <w:rPr>
          <w:rFonts w:hint="eastAsia" w:ascii="仿宋_GB2312" w:eastAsia="仿宋_GB2312"/>
          <w:color w:val="auto"/>
          <w:spacing w:val="0"/>
          <w:sz w:val="32"/>
          <w:szCs w:val="32"/>
        </w:rPr>
        <w:t>〕</w:t>
      </w:r>
      <w:r>
        <w:rPr>
          <w:rFonts w:hint="eastAsia" w:ascii="仿宋_GB2312" w:eastAsia="仿宋_GB2312"/>
          <w:color w:val="000000"/>
          <w:spacing w:val="0"/>
          <w:sz w:val="32"/>
          <w:szCs w:val="32"/>
          <w:shd w:val="clear" w:color="auto" w:fill="FFFFFF"/>
        </w:rPr>
        <w:t>63号）要求，结合</w:t>
      </w:r>
      <w:r>
        <w:rPr>
          <w:rFonts w:hint="eastAsia" w:ascii="仿宋_GB2312" w:eastAsia="仿宋_GB2312"/>
          <w:color w:val="000000"/>
          <w:spacing w:val="0"/>
          <w:sz w:val="32"/>
          <w:szCs w:val="32"/>
          <w:shd w:val="clear" w:color="auto" w:fill="FFFFFF"/>
          <w:lang w:eastAsia="zh-CN"/>
        </w:rPr>
        <w:t>各校（园）</w:t>
      </w:r>
      <w:r>
        <w:rPr>
          <w:rFonts w:hint="eastAsia" w:ascii="仿宋_GB2312" w:eastAsia="仿宋_GB2312"/>
          <w:color w:val="000000"/>
          <w:spacing w:val="0"/>
          <w:sz w:val="32"/>
          <w:szCs w:val="32"/>
          <w:shd w:val="clear" w:color="auto" w:fill="FFFFFF"/>
        </w:rPr>
        <w:t>实际，制定本方案。</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黑体" w:eastAsia="黑体"/>
          <w:color w:val="000000"/>
          <w:spacing w:val="0"/>
          <w:sz w:val="32"/>
          <w:szCs w:val="32"/>
          <w:shd w:val="clear" w:color="auto" w:fill="FFFFFF"/>
        </w:rPr>
      </w:pPr>
      <w:r>
        <w:rPr>
          <w:rFonts w:hint="eastAsia" w:ascii="黑体" w:eastAsia="黑体"/>
          <w:color w:val="000000"/>
          <w:spacing w:val="0"/>
          <w:sz w:val="32"/>
          <w:szCs w:val="32"/>
          <w:shd w:val="clear" w:color="auto" w:fill="FFFFFF"/>
        </w:rPr>
        <w:t>一、指导思想</w:t>
      </w:r>
    </w:p>
    <w:p>
      <w:pPr>
        <w:pStyle w:val="4"/>
        <w:keepNext w:val="0"/>
        <w:keepLines w:val="0"/>
        <w:pageBreakBefore w:val="0"/>
        <w:widowControl w:val="0"/>
        <w:shd w:val="clear" w:color="auto" w:fill="FFFFFF"/>
        <w:kinsoku/>
        <w:wordWrap/>
        <w:overflowPunct w:val="0"/>
        <w:topLinePunct w:val="0"/>
        <w:autoSpaceDE w:val="0"/>
        <w:autoSpaceDN/>
        <w:bidi w:val="0"/>
        <w:adjustRightInd/>
        <w:snapToGrid/>
        <w:spacing w:before="0" w:beforeLines="0" w:beforeAutospacing="0" w:after="0" w:afterLines="0" w:afterAutospacing="0" w:line="520" w:lineRule="exact"/>
        <w:ind w:firstLine="640" w:firstLineChars="200"/>
        <w:jc w:val="both"/>
        <w:textAlignment w:val="auto"/>
        <w:rPr>
          <w:rFonts w:hint="eastAsia" w:ascii="仿宋_GB2312" w:eastAsia="仿宋_GB2312"/>
          <w:color w:val="000000"/>
          <w:spacing w:val="-11"/>
          <w:sz w:val="32"/>
          <w:szCs w:val="32"/>
        </w:rPr>
      </w:pPr>
      <w:r>
        <w:rPr>
          <w:rFonts w:hint="eastAsia" w:ascii="仿宋_GB2312" w:eastAsia="仿宋_GB2312"/>
          <w:color w:val="000000"/>
          <w:spacing w:val="0"/>
          <w:sz w:val="32"/>
          <w:szCs w:val="32"/>
        </w:rPr>
        <w:t>儿童青少年是祖国的未来和民族的希望。近年来，由于中小学生课内外负担加重，手机、电脑等带电子屏幕产品（以下简称电子产品）的普及，用眼过度、用眼不卫生、缺乏体育锻炼和户外活动等因素，儿童青少年近视率居高不下、不断攀升，近视低龄化、重度化日益严重，已成为一个关系国家和民族未来的大问题。防控儿童青少年近视工作是一项系统工程，需要社会、医疗卫生机构、学校、家庭、学生等各方</w:t>
      </w:r>
      <w:r>
        <w:rPr>
          <w:rFonts w:hint="eastAsia" w:ascii="仿宋_GB2312" w:eastAsia="仿宋_GB2312"/>
          <w:color w:val="000000"/>
          <w:spacing w:val="-11"/>
          <w:sz w:val="32"/>
          <w:szCs w:val="32"/>
        </w:rPr>
        <w:t>面共同努力，让每个孩子都有一双明亮的眼睛和光明的未来。</w:t>
      </w:r>
    </w:p>
    <w:p>
      <w:pPr>
        <w:keepNext w:val="0"/>
        <w:keepLines w:val="0"/>
        <w:pageBreakBefore w:val="0"/>
        <w:widowControl w:val="0"/>
        <w:shd w:val="clear" w:color="auto" w:fill="FFFFFF"/>
        <w:kinsoku/>
        <w:wordWrap/>
        <w:overflowPunct w:val="0"/>
        <w:topLinePunct w:val="0"/>
        <w:autoSpaceDE w:val="0"/>
        <w:autoSpaceDN/>
        <w:bidi w:val="0"/>
        <w:adjustRightInd/>
        <w:snapToGrid/>
        <w:spacing w:line="520" w:lineRule="exact"/>
        <w:ind w:firstLine="640" w:firstLineChars="200"/>
        <w:jc w:val="both"/>
        <w:textAlignment w:val="auto"/>
        <w:rPr>
          <w:rFonts w:hint="eastAsia" w:ascii="黑体" w:eastAsia="黑体"/>
          <w:color w:val="000000"/>
          <w:spacing w:val="0"/>
          <w:kern w:val="0"/>
          <w:sz w:val="32"/>
          <w:szCs w:val="32"/>
        </w:rPr>
      </w:pPr>
      <w:r>
        <w:rPr>
          <w:rFonts w:hint="eastAsia" w:ascii="黑体" w:eastAsia="黑体"/>
          <w:color w:val="000000"/>
          <w:spacing w:val="0"/>
          <w:kern w:val="0"/>
          <w:sz w:val="32"/>
          <w:szCs w:val="32"/>
        </w:rPr>
        <w:t>二、</w:t>
      </w:r>
      <w:r>
        <w:rPr>
          <w:rFonts w:hint="eastAsia" w:ascii="黑体" w:eastAsia="黑体"/>
          <w:color w:val="000000"/>
          <w:spacing w:val="0"/>
          <w:kern w:val="0"/>
          <w:sz w:val="32"/>
          <w:szCs w:val="32"/>
          <w:lang w:eastAsia="zh-CN"/>
        </w:rPr>
        <w:t>工作</w:t>
      </w:r>
      <w:r>
        <w:rPr>
          <w:rFonts w:hint="eastAsia" w:ascii="黑体" w:eastAsia="黑体"/>
          <w:color w:val="000000"/>
          <w:spacing w:val="0"/>
          <w:kern w:val="0"/>
          <w:sz w:val="32"/>
          <w:szCs w:val="32"/>
        </w:rPr>
        <w:t>目标</w:t>
      </w:r>
    </w:p>
    <w:p>
      <w:pPr>
        <w:keepNext w:val="0"/>
        <w:keepLines w:val="0"/>
        <w:pageBreakBefore w:val="0"/>
        <w:widowControl w:val="0"/>
        <w:shd w:val="clear" w:color="auto" w:fill="FFFFFF"/>
        <w:kinsoku/>
        <w:wordWrap/>
        <w:overflowPunct w:val="0"/>
        <w:topLinePunct w:val="0"/>
        <w:autoSpaceDE w:val="0"/>
        <w:autoSpaceDN/>
        <w:bidi w:val="0"/>
        <w:adjustRightInd/>
        <w:snapToGrid/>
        <w:spacing w:line="520" w:lineRule="exact"/>
        <w:ind w:firstLine="643" w:firstLineChars="200"/>
        <w:jc w:val="both"/>
        <w:textAlignment w:val="auto"/>
        <w:rPr>
          <w:rFonts w:hint="eastAsia" w:ascii="仿宋_GB2312" w:eastAsia="仿宋_GB2312"/>
          <w:color w:val="000000"/>
          <w:spacing w:val="0"/>
          <w:kern w:val="0"/>
          <w:sz w:val="32"/>
          <w:szCs w:val="32"/>
        </w:rPr>
      </w:pPr>
      <w:r>
        <w:rPr>
          <w:rFonts w:hint="eastAsia" w:ascii="仿宋_GB2312" w:eastAsia="仿宋_GB2312"/>
          <w:b/>
          <w:bCs/>
          <w:color w:val="000000"/>
          <w:spacing w:val="0"/>
          <w:kern w:val="0"/>
          <w:sz w:val="32"/>
          <w:szCs w:val="32"/>
        </w:rPr>
        <w:t>近期目标：</w:t>
      </w:r>
      <w:r>
        <w:rPr>
          <w:rFonts w:hint="eastAsia" w:ascii="仿宋_GB2312" w:eastAsia="仿宋_GB2312"/>
          <w:color w:val="000000"/>
          <w:spacing w:val="0"/>
          <w:kern w:val="0"/>
          <w:sz w:val="32"/>
          <w:szCs w:val="32"/>
        </w:rPr>
        <w:t>到2023年，力争实现全县儿童青少年总体近视率在2018年的基础上每年降低0.5个百分点以上，近视高发学校每年降低1个百分点以上。</w:t>
      </w:r>
    </w:p>
    <w:p>
      <w:pPr>
        <w:keepNext w:val="0"/>
        <w:keepLines w:val="0"/>
        <w:pageBreakBefore w:val="0"/>
        <w:widowControl w:val="0"/>
        <w:shd w:val="clear" w:color="auto" w:fill="FFFFFF"/>
        <w:kinsoku/>
        <w:wordWrap/>
        <w:overflowPunct w:val="0"/>
        <w:topLinePunct w:val="0"/>
        <w:autoSpaceDE w:val="0"/>
        <w:autoSpaceDN/>
        <w:bidi w:val="0"/>
        <w:adjustRightInd/>
        <w:snapToGrid/>
        <w:spacing w:line="520" w:lineRule="exact"/>
        <w:ind w:firstLine="643" w:firstLineChars="200"/>
        <w:jc w:val="both"/>
        <w:textAlignment w:val="auto"/>
        <w:rPr>
          <w:rFonts w:hint="eastAsia" w:ascii="仿宋_GB2312" w:eastAsia="仿宋_GB2312"/>
          <w:color w:val="000000"/>
          <w:spacing w:val="0"/>
          <w:kern w:val="0"/>
          <w:sz w:val="32"/>
          <w:szCs w:val="32"/>
        </w:rPr>
      </w:pPr>
      <w:r>
        <w:rPr>
          <w:rFonts w:hint="eastAsia" w:ascii="仿宋_GB2312" w:eastAsia="仿宋_GB2312"/>
          <w:b/>
          <w:bCs/>
          <w:color w:val="000000"/>
          <w:spacing w:val="0"/>
          <w:kern w:val="0"/>
          <w:sz w:val="32"/>
          <w:szCs w:val="32"/>
        </w:rPr>
        <w:t>远期目标：</w:t>
      </w:r>
      <w:r>
        <w:rPr>
          <w:rFonts w:hint="eastAsia" w:ascii="仿宋_GB2312" w:eastAsia="仿宋_GB2312"/>
          <w:color w:val="000000"/>
          <w:spacing w:val="0"/>
          <w:kern w:val="0"/>
          <w:sz w:val="32"/>
          <w:szCs w:val="32"/>
        </w:rPr>
        <w:t>到2030年，实现全县儿童青少年新发近视率明显下降，儿童青少年</w:t>
      </w:r>
      <w:r>
        <w:rPr>
          <w:rFonts w:hint="eastAsia" w:ascii="仿宋_GB2312" w:eastAsia="仿宋_GB2312"/>
          <w:color w:val="000000"/>
          <w:spacing w:val="0"/>
          <w:sz w:val="32"/>
          <w:szCs w:val="32"/>
        </w:rPr>
        <w:t>视力</w:t>
      </w:r>
      <w:r>
        <w:rPr>
          <w:rFonts w:hint="eastAsia" w:ascii="仿宋_GB2312" w:eastAsia="仿宋_GB2312"/>
          <w:color w:val="000000"/>
          <w:spacing w:val="0"/>
          <w:kern w:val="0"/>
          <w:sz w:val="32"/>
          <w:szCs w:val="32"/>
        </w:rPr>
        <w:t>健康整体水平显著提升，6岁儿童近视率控制在3%左右，小学生近视率下降到38%以下，初中生近视率下降到60%以下，高中阶段学生近视率下降到70%以下，国家学生体质健康标准达标优秀率达25%以上。</w:t>
      </w:r>
    </w:p>
    <w:p>
      <w:pPr>
        <w:keepNext w:val="0"/>
        <w:keepLines w:val="0"/>
        <w:pageBreakBefore w:val="0"/>
        <w:widowControl w:val="0"/>
        <w:shd w:val="clear" w:color="auto" w:fill="FFFFFF"/>
        <w:kinsoku/>
        <w:wordWrap/>
        <w:overflowPunct w:val="0"/>
        <w:topLinePunct w:val="0"/>
        <w:autoSpaceDE w:val="0"/>
        <w:autoSpaceDN/>
        <w:bidi w:val="0"/>
        <w:adjustRightInd/>
        <w:snapToGrid/>
        <w:spacing w:line="520" w:lineRule="exact"/>
        <w:ind w:firstLine="640" w:firstLineChars="200"/>
        <w:jc w:val="both"/>
        <w:textAlignment w:val="auto"/>
        <w:rPr>
          <w:rFonts w:hint="eastAsia" w:ascii="黑体" w:hAnsi="黑体" w:eastAsia="黑体" w:cs="黑体"/>
          <w:b w:val="0"/>
          <w:bCs w:val="0"/>
          <w:color w:val="000000"/>
          <w:spacing w:val="0"/>
          <w:kern w:val="0"/>
          <w:sz w:val="32"/>
          <w:szCs w:val="32"/>
          <w:lang w:eastAsia="zh-CN"/>
        </w:rPr>
      </w:pPr>
      <w:r>
        <w:rPr>
          <w:rFonts w:hint="eastAsia" w:ascii="黑体" w:hAnsi="黑体" w:eastAsia="黑体" w:cs="黑体"/>
          <w:b w:val="0"/>
          <w:bCs w:val="0"/>
          <w:color w:val="000000"/>
          <w:spacing w:val="0"/>
          <w:kern w:val="0"/>
          <w:sz w:val="32"/>
          <w:szCs w:val="32"/>
          <w:lang w:eastAsia="zh-CN"/>
        </w:rPr>
        <w:t>三、工作措施</w:t>
      </w:r>
    </w:p>
    <w:p>
      <w:pPr>
        <w:keepNext w:val="0"/>
        <w:keepLines w:val="0"/>
        <w:pageBreakBefore w:val="0"/>
        <w:widowControl w:val="0"/>
        <w:kinsoku/>
        <w:wordWrap/>
        <w:overflowPunct w:val="0"/>
        <w:topLinePunct w:val="0"/>
        <w:autoSpaceDN/>
        <w:bidi w:val="0"/>
        <w:adjustRightInd/>
        <w:snapToGrid/>
        <w:spacing w:line="520" w:lineRule="exact"/>
        <w:ind w:firstLine="643" w:firstLineChars="200"/>
        <w:jc w:val="both"/>
        <w:textAlignment w:val="auto"/>
        <w:rPr>
          <w:rFonts w:hint="eastAsia" w:ascii="楷体_GB2312" w:eastAsia="楷体_GB2312"/>
          <w:b/>
          <w:bCs/>
          <w:spacing w:val="0"/>
          <w:sz w:val="32"/>
          <w:szCs w:val="32"/>
        </w:rPr>
      </w:pPr>
      <w:r>
        <w:rPr>
          <w:rFonts w:hint="eastAsia" w:ascii="楷体_GB2312" w:eastAsia="楷体_GB2312"/>
          <w:b/>
          <w:bCs/>
          <w:spacing w:val="0"/>
          <w:sz w:val="32"/>
          <w:szCs w:val="32"/>
        </w:rPr>
        <w:t>（一）加强组织领导</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spacing w:val="0"/>
          <w:sz w:val="32"/>
          <w:szCs w:val="32"/>
        </w:rPr>
      </w:pPr>
      <w:r>
        <w:rPr>
          <w:rFonts w:hint="eastAsia" w:ascii="仿宋_GB2312" w:eastAsia="仿宋_GB2312"/>
          <w:spacing w:val="0"/>
          <w:sz w:val="32"/>
          <w:szCs w:val="32"/>
        </w:rPr>
        <w:t>为</w:t>
      </w:r>
      <w:r>
        <w:rPr>
          <w:rFonts w:hint="eastAsia" w:ascii="仿宋_GB2312" w:eastAsia="仿宋_GB2312"/>
          <w:color w:val="000000"/>
          <w:spacing w:val="0"/>
          <w:sz w:val="32"/>
          <w:szCs w:val="32"/>
          <w:shd w:val="clear" w:color="auto" w:fill="FFFFFF"/>
        </w:rPr>
        <w:t>综合防控儿童青少年近视率逐年下降,保障儿童青少年健康成长，</w:t>
      </w:r>
      <w:r>
        <w:rPr>
          <w:rFonts w:hint="eastAsia" w:ascii="仿宋_GB2312" w:eastAsia="仿宋_GB2312"/>
          <w:spacing w:val="0"/>
          <w:sz w:val="32"/>
          <w:szCs w:val="32"/>
        </w:rPr>
        <w:t>成立</w:t>
      </w:r>
      <w:r>
        <w:rPr>
          <w:rFonts w:hint="eastAsia" w:ascii="仿宋_GB2312" w:eastAsia="仿宋_GB2312"/>
          <w:spacing w:val="0"/>
          <w:sz w:val="32"/>
          <w:szCs w:val="32"/>
          <w:lang w:eastAsia="zh-CN"/>
        </w:rPr>
        <w:t>教体局</w:t>
      </w:r>
      <w:r>
        <w:rPr>
          <w:rFonts w:hint="eastAsia" w:ascii="仿宋_GB2312" w:eastAsia="仿宋_GB2312"/>
          <w:spacing w:val="0"/>
          <w:sz w:val="32"/>
          <w:szCs w:val="32"/>
        </w:rPr>
        <w:t>综合防控儿童青少年近视工作领导小组</w:t>
      </w:r>
      <w:r>
        <w:rPr>
          <w:rFonts w:hint="eastAsia" w:ascii="仿宋_GB2312" w:eastAsia="仿宋_GB2312"/>
          <w:spacing w:val="0"/>
          <w:sz w:val="32"/>
          <w:szCs w:val="32"/>
          <w:lang w:eastAsia="zh-CN"/>
        </w:rPr>
        <w:t>。</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组  长：</w:t>
      </w:r>
      <w:r>
        <w:rPr>
          <w:rFonts w:hint="eastAsia" w:ascii="仿宋_GB2312" w:eastAsia="仿宋_GB2312"/>
          <w:color w:val="000000"/>
          <w:spacing w:val="0"/>
          <w:sz w:val="32"/>
          <w:szCs w:val="32"/>
          <w:lang w:eastAsia="zh-CN"/>
        </w:rPr>
        <w:t>胡淑娟</w:t>
      </w:r>
      <w:r>
        <w:rPr>
          <w:rFonts w:hint="eastAsia" w:ascii="仿宋_GB2312" w:eastAsia="仿宋_GB2312"/>
          <w:color w:val="000000"/>
          <w:spacing w:val="0"/>
          <w:sz w:val="32"/>
          <w:szCs w:val="32"/>
        </w:rPr>
        <w:t xml:space="preserve">   县教育体育局党组书记、局长</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副组长：</w:t>
      </w:r>
      <w:r>
        <w:rPr>
          <w:rFonts w:hint="eastAsia" w:ascii="仿宋_GB2312" w:eastAsia="仿宋_GB2312"/>
          <w:color w:val="000000"/>
          <w:spacing w:val="0"/>
          <w:sz w:val="32"/>
          <w:szCs w:val="32"/>
          <w:lang w:eastAsia="zh-CN"/>
        </w:rPr>
        <w:t>贺永春</w:t>
      </w:r>
      <w:r>
        <w:rPr>
          <w:rFonts w:hint="eastAsia" w:ascii="仿宋_GB2312" w:eastAsia="仿宋_GB2312"/>
          <w:color w:val="000000"/>
          <w:spacing w:val="0"/>
          <w:sz w:val="32"/>
          <w:szCs w:val="32"/>
        </w:rPr>
        <w:t xml:space="preserve">   县教育体育局副书记、副局长        </w:t>
      </w:r>
    </w:p>
    <w:p>
      <w:pPr>
        <w:keepNext w:val="0"/>
        <w:keepLines w:val="0"/>
        <w:pageBreakBefore w:val="0"/>
        <w:widowControl w:val="0"/>
        <w:kinsoku/>
        <w:wordWrap/>
        <w:overflowPunct w:val="0"/>
        <w:topLinePunct w:val="0"/>
        <w:autoSpaceDE w:val="0"/>
        <w:autoSpaceDN/>
        <w:bidi w:val="0"/>
        <w:adjustRightInd/>
        <w:snapToGrid/>
        <w:spacing w:line="520" w:lineRule="exact"/>
        <w:ind w:firstLine="1920" w:firstLineChars="6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沙光鑫</w:t>
      </w:r>
      <w:r>
        <w:rPr>
          <w:rFonts w:hint="eastAsia" w:ascii="仿宋_GB2312" w:eastAsia="仿宋_GB2312"/>
          <w:color w:val="000000"/>
          <w:spacing w:val="0"/>
          <w:sz w:val="32"/>
          <w:szCs w:val="32"/>
        </w:rPr>
        <w:t xml:space="preserve">   县教育体育局副局长</w:t>
      </w:r>
    </w:p>
    <w:p>
      <w:pPr>
        <w:keepNext w:val="0"/>
        <w:keepLines w:val="0"/>
        <w:pageBreakBefore w:val="0"/>
        <w:widowControl w:val="0"/>
        <w:kinsoku/>
        <w:wordWrap/>
        <w:overflowPunct w:val="0"/>
        <w:topLinePunct w:val="0"/>
        <w:autoSpaceDE w:val="0"/>
        <w:autoSpaceDN/>
        <w:bidi w:val="0"/>
        <w:adjustRightInd/>
        <w:snapToGrid/>
        <w:spacing w:line="520" w:lineRule="exact"/>
        <w:ind w:firstLine="1920" w:firstLineChars="6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邵惠新</w:t>
      </w:r>
      <w:r>
        <w:rPr>
          <w:rFonts w:hint="eastAsia" w:ascii="仿宋_GB2312" w:eastAsia="仿宋_GB2312"/>
          <w:color w:val="000000"/>
          <w:spacing w:val="0"/>
          <w:sz w:val="32"/>
          <w:szCs w:val="32"/>
        </w:rPr>
        <w:t xml:space="preserve">   县教育体育局副局长</w:t>
      </w:r>
    </w:p>
    <w:p>
      <w:pPr>
        <w:keepNext w:val="0"/>
        <w:keepLines w:val="0"/>
        <w:pageBreakBefore w:val="0"/>
        <w:widowControl w:val="0"/>
        <w:kinsoku/>
        <w:wordWrap/>
        <w:overflowPunct w:val="0"/>
        <w:topLinePunct w:val="0"/>
        <w:autoSpaceDE w:val="0"/>
        <w:autoSpaceDN/>
        <w:bidi w:val="0"/>
        <w:adjustRightInd/>
        <w:snapToGrid/>
        <w:spacing w:line="520" w:lineRule="exact"/>
        <w:ind w:firstLine="1920" w:firstLineChars="6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张兴红</w:t>
      </w:r>
      <w:r>
        <w:rPr>
          <w:rFonts w:hint="eastAsia" w:ascii="仿宋_GB2312" w:eastAsia="仿宋_GB2312"/>
          <w:color w:val="000000"/>
          <w:spacing w:val="0"/>
          <w:sz w:val="32"/>
          <w:szCs w:val="32"/>
          <w:lang w:val="en-US" w:eastAsia="zh-CN"/>
        </w:rPr>
        <w:t xml:space="preserve">  </w:t>
      </w:r>
      <w:r>
        <w:rPr>
          <w:rFonts w:hint="eastAsia" w:ascii="仿宋_GB2312" w:eastAsia="仿宋_GB2312"/>
          <w:color w:val="000000"/>
          <w:spacing w:val="0"/>
          <w:sz w:val="32"/>
          <w:szCs w:val="32"/>
        </w:rPr>
        <w:t xml:space="preserve"> 县教育体育局副局长</w:t>
      </w:r>
    </w:p>
    <w:p>
      <w:pPr>
        <w:keepNext w:val="0"/>
        <w:keepLines w:val="0"/>
        <w:pageBreakBefore w:val="0"/>
        <w:widowControl w:val="0"/>
        <w:kinsoku/>
        <w:wordWrap/>
        <w:overflowPunct w:val="0"/>
        <w:topLinePunct w:val="0"/>
        <w:autoSpaceDE w:val="0"/>
        <w:autoSpaceDN/>
        <w:bidi w:val="0"/>
        <w:adjustRightInd/>
        <w:snapToGrid/>
        <w:spacing w:line="520" w:lineRule="exact"/>
        <w:ind w:firstLine="1920" w:firstLineChars="6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杭改英</w:t>
      </w:r>
      <w:r>
        <w:rPr>
          <w:rFonts w:hint="eastAsia" w:ascii="仿宋_GB2312" w:eastAsia="仿宋_GB2312"/>
          <w:color w:val="000000"/>
          <w:spacing w:val="0"/>
          <w:sz w:val="32"/>
          <w:szCs w:val="32"/>
        </w:rPr>
        <w:t xml:space="preserve">   县教育体育局副局长</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成  员：</w:t>
      </w:r>
      <w:r>
        <w:rPr>
          <w:rFonts w:hint="eastAsia" w:ascii="仿宋_GB2312" w:eastAsia="仿宋_GB2312"/>
          <w:color w:val="000000"/>
          <w:spacing w:val="0"/>
          <w:sz w:val="32"/>
          <w:szCs w:val="32"/>
          <w:lang w:eastAsia="zh-CN"/>
        </w:rPr>
        <w:t>李</w:t>
      </w:r>
      <w:r>
        <w:rPr>
          <w:rFonts w:hint="eastAsia" w:ascii="仿宋_GB2312" w:eastAsia="仿宋_GB2312"/>
          <w:color w:val="000000"/>
          <w:spacing w:val="0"/>
          <w:sz w:val="32"/>
          <w:szCs w:val="32"/>
          <w:lang w:val="en-US" w:eastAsia="zh-CN"/>
        </w:rPr>
        <w:t xml:space="preserve">  </w:t>
      </w:r>
      <w:r>
        <w:rPr>
          <w:rFonts w:hint="eastAsia" w:ascii="仿宋_GB2312" w:eastAsia="仿宋_GB2312"/>
          <w:color w:val="000000"/>
          <w:spacing w:val="0"/>
          <w:sz w:val="32"/>
          <w:szCs w:val="32"/>
          <w:lang w:eastAsia="zh-CN"/>
        </w:rPr>
        <w:t>波</w:t>
      </w:r>
      <w:r>
        <w:rPr>
          <w:rFonts w:hint="eastAsia" w:ascii="仿宋_GB2312" w:eastAsia="仿宋_GB2312"/>
          <w:color w:val="000000"/>
          <w:spacing w:val="0"/>
          <w:sz w:val="32"/>
          <w:szCs w:val="32"/>
        </w:rPr>
        <w:t xml:space="preserve">   教体局办公室主任</w:t>
      </w:r>
    </w:p>
    <w:p>
      <w:pPr>
        <w:keepNext w:val="0"/>
        <w:keepLines w:val="0"/>
        <w:pageBreakBefore w:val="0"/>
        <w:widowControl w:val="0"/>
        <w:kinsoku/>
        <w:wordWrap/>
        <w:overflowPunct w:val="0"/>
        <w:topLinePunct w:val="0"/>
        <w:autoSpaceDE w:val="0"/>
        <w:autoSpaceDN/>
        <w:bidi w:val="0"/>
        <w:adjustRightInd/>
        <w:snapToGrid/>
        <w:spacing w:line="520" w:lineRule="exact"/>
        <w:ind w:firstLine="1920" w:firstLineChars="6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鲁小龙</w:t>
      </w:r>
      <w:r>
        <w:rPr>
          <w:rFonts w:hint="eastAsia" w:ascii="仿宋_GB2312" w:eastAsia="仿宋_GB2312"/>
          <w:color w:val="000000"/>
          <w:spacing w:val="0"/>
          <w:sz w:val="32"/>
          <w:szCs w:val="32"/>
        </w:rPr>
        <w:t xml:space="preserve">   教体局教育管理室主任</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 xml:space="preserve">        </w:t>
      </w:r>
      <w:r>
        <w:rPr>
          <w:rFonts w:hint="eastAsia" w:ascii="仿宋_GB2312" w:eastAsia="仿宋_GB2312"/>
          <w:color w:val="000000"/>
          <w:spacing w:val="0"/>
          <w:sz w:val="32"/>
          <w:szCs w:val="32"/>
          <w:lang w:eastAsia="zh-CN"/>
        </w:rPr>
        <w:t>鲍艳江</w:t>
      </w:r>
      <w:r>
        <w:rPr>
          <w:rFonts w:hint="eastAsia" w:ascii="仿宋_GB2312" w:eastAsia="仿宋_GB2312"/>
          <w:color w:val="000000"/>
          <w:spacing w:val="0"/>
          <w:sz w:val="32"/>
          <w:szCs w:val="32"/>
        </w:rPr>
        <w:t xml:space="preserve">   教体局</w:t>
      </w:r>
      <w:r>
        <w:rPr>
          <w:rFonts w:hint="eastAsia" w:ascii="仿宋_GB2312" w:eastAsia="仿宋_GB2312"/>
          <w:color w:val="000000"/>
          <w:spacing w:val="0"/>
          <w:sz w:val="32"/>
          <w:szCs w:val="32"/>
          <w:lang w:eastAsia="zh-CN"/>
        </w:rPr>
        <w:t>法治安全室</w:t>
      </w:r>
      <w:r>
        <w:rPr>
          <w:rFonts w:hint="eastAsia" w:ascii="仿宋_GB2312" w:eastAsia="仿宋_GB2312"/>
          <w:color w:val="000000"/>
          <w:spacing w:val="0"/>
          <w:sz w:val="32"/>
          <w:szCs w:val="32"/>
        </w:rPr>
        <w:t>主任</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 xml:space="preserve">        </w:t>
      </w:r>
      <w:r>
        <w:rPr>
          <w:rFonts w:hint="eastAsia" w:ascii="仿宋_GB2312" w:eastAsia="仿宋_GB2312"/>
          <w:color w:val="000000"/>
          <w:spacing w:val="0"/>
          <w:sz w:val="32"/>
          <w:szCs w:val="32"/>
          <w:lang w:eastAsia="zh-CN"/>
        </w:rPr>
        <w:t>张勇峰</w:t>
      </w:r>
      <w:r>
        <w:rPr>
          <w:rFonts w:hint="eastAsia" w:ascii="仿宋_GB2312" w:eastAsia="仿宋_GB2312"/>
          <w:color w:val="000000"/>
          <w:spacing w:val="0"/>
          <w:sz w:val="32"/>
          <w:szCs w:val="32"/>
        </w:rPr>
        <w:t xml:space="preserve">   教体局条件装备室主任</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default"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 xml:space="preserve">        祁学峰   教体局计财审计室主任</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 xml:space="preserve">        </w:t>
      </w:r>
      <w:r>
        <w:rPr>
          <w:rFonts w:hint="eastAsia" w:ascii="仿宋_GB2312" w:eastAsia="仿宋_GB2312"/>
          <w:color w:val="000000"/>
          <w:spacing w:val="0"/>
          <w:sz w:val="32"/>
          <w:szCs w:val="32"/>
          <w:lang w:eastAsia="zh-CN"/>
        </w:rPr>
        <w:t>征卫红</w:t>
      </w:r>
      <w:r>
        <w:rPr>
          <w:rFonts w:hint="eastAsia" w:ascii="仿宋_GB2312" w:eastAsia="仿宋_GB2312"/>
          <w:color w:val="000000"/>
          <w:spacing w:val="0"/>
          <w:sz w:val="32"/>
          <w:szCs w:val="32"/>
        </w:rPr>
        <w:t xml:space="preserve">   教体局教研室主任</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 xml:space="preserve">        冯晓东   教体局体育中心主任</w:t>
      </w:r>
    </w:p>
    <w:p>
      <w:pPr>
        <w:keepNext w:val="0"/>
        <w:keepLines w:val="0"/>
        <w:pageBreakBefore w:val="0"/>
        <w:widowControl w:val="0"/>
        <w:kinsoku/>
        <w:wordWrap/>
        <w:overflowPunct w:val="0"/>
        <w:topLinePunct w:val="0"/>
        <w:autoSpaceDE w:val="0"/>
        <w:autoSpaceDN/>
        <w:bidi w:val="0"/>
        <w:adjustRightInd/>
        <w:snapToGrid/>
        <w:spacing w:line="520" w:lineRule="exact"/>
        <w:ind w:firstLine="1920" w:firstLineChars="6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雍惠琴   教体局体育中心副主任</w:t>
      </w:r>
    </w:p>
    <w:p>
      <w:pPr>
        <w:keepNext w:val="0"/>
        <w:keepLines w:val="0"/>
        <w:pageBreakBefore w:val="0"/>
        <w:widowControl w:val="0"/>
        <w:kinsoku/>
        <w:wordWrap/>
        <w:overflowPunct w:val="0"/>
        <w:topLinePunct w:val="0"/>
        <w:autoSpaceDE w:val="0"/>
        <w:autoSpaceDN/>
        <w:bidi w:val="0"/>
        <w:adjustRightInd/>
        <w:snapToGrid/>
        <w:spacing w:line="520" w:lineRule="exact"/>
        <w:ind w:firstLine="1920" w:firstLineChars="6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各校（园）长、校外培训机构负责人</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领导小组下设办公室在体育中心，冯晓东兼办公室主任，雍惠琴兼办公室副主任</w:t>
      </w:r>
      <w:r>
        <w:rPr>
          <w:rFonts w:hint="eastAsia" w:ascii="仿宋_GB2312" w:eastAsia="仿宋_GB2312"/>
          <w:color w:val="000000"/>
          <w:spacing w:val="0"/>
          <w:sz w:val="32"/>
          <w:szCs w:val="32"/>
          <w:lang w:eastAsia="zh-CN"/>
        </w:rPr>
        <w:t>，</w:t>
      </w:r>
      <w:r>
        <w:rPr>
          <w:rFonts w:hint="eastAsia" w:ascii="仿宋_GB2312" w:eastAsia="仿宋_GB2312"/>
          <w:spacing w:val="0"/>
          <w:sz w:val="32"/>
          <w:szCs w:val="32"/>
        </w:rPr>
        <w:t>负责协调、联系各</w:t>
      </w:r>
      <w:r>
        <w:rPr>
          <w:rFonts w:hint="eastAsia" w:ascii="仿宋_GB2312" w:eastAsia="仿宋_GB2312"/>
          <w:spacing w:val="0"/>
          <w:sz w:val="32"/>
          <w:szCs w:val="32"/>
          <w:lang w:eastAsia="zh-CN"/>
        </w:rPr>
        <w:t>校</w:t>
      </w:r>
      <w:r>
        <w:rPr>
          <w:rFonts w:hint="eastAsia" w:ascii="仿宋_GB2312" w:eastAsia="仿宋_GB2312"/>
          <w:spacing w:val="0"/>
          <w:sz w:val="32"/>
          <w:szCs w:val="32"/>
        </w:rPr>
        <w:t>（</w:t>
      </w:r>
      <w:r>
        <w:rPr>
          <w:rFonts w:hint="eastAsia" w:ascii="仿宋_GB2312" w:eastAsia="仿宋_GB2312"/>
          <w:spacing w:val="0"/>
          <w:sz w:val="32"/>
          <w:szCs w:val="32"/>
          <w:lang w:eastAsia="zh-CN"/>
        </w:rPr>
        <w:t>园</w:t>
      </w:r>
      <w:r>
        <w:rPr>
          <w:rFonts w:hint="eastAsia" w:ascii="仿宋_GB2312" w:eastAsia="仿宋_GB2312"/>
          <w:spacing w:val="0"/>
          <w:sz w:val="32"/>
          <w:szCs w:val="32"/>
        </w:rPr>
        <w:t>）开展综合防控儿童青少年近视日常工作。</w:t>
      </w:r>
    </w:p>
    <w:p>
      <w:pPr>
        <w:pStyle w:val="4"/>
        <w:keepNext w:val="0"/>
        <w:keepLines w:val="0"/>
        <w:pageBreakBefore w:val="0"/>
        <w:widowControl w:val="0"/>
        <w:shd w:val="clear" w:color="auto" w:fill="FFFFFF"/>
        <w:kinsoku/>
        <w:wordWrap/>
        <w:overflowPunct w:val="0"/>
        <w:topLinePunct w:val="0"/>
        <w:autoSpaceDE w:val="0"/>
        <w:autoSpaceDN/>
        <w:bidi w:val="0"/>
        <w:adjustRightInd/>
        <w:snapToGrid/>
        <w:spacing w:before="0" w:beforeLines="0" w:beforeAutospacing="0" w:after="0" w:afterLines="0" w:afterAutospacing="0" w:line="520" w:lineRule="exact"/>
        <w:ind w:firstLine="643" w:firstLineChars="200"/>
        <w:jc w:val="both"/>
        <w:textAlignment w:val="auto"/>
        <w:rPr>
          <w:rFonts w:hint="eastAsia" w:ascii="楷体_GB2312" w:eastAsia="楷体_GB2312"/>
          <w:b/>
          <w:bCs/>
          <w:color w:val="000000"/>
          <w:spacing w:val="0"/>
          <w:sz w:val="32"/>
          <w:szCs w:val="32"/>
        </w:rPr>
      </w:pPr>
      <w:r>
        <w:rPr>
          <w:rFonts w:hint="eastAsia" w:ascii="楷体_GB2312" w:eastAsia="楷体_GB2312"/>
          <w:b/>
          <w:bCs/>
          <w:color w:val="000000"/>
          <w:spacing w:val="0"/>
          <w:sz w:val="32"/>
          <w:szCs w:val="32"/>
        </w:rPr>
        <w:t>（二）责任分工</w:t>
      </w:r>
    </w:p>
    <w:p>
      <w:pPr>
        <w:pStyle w:val="4"/>
        <w:keepNext w:val="0"/>
        <w:keepLines w:val="0"/>
        <w:pageBreakBefore w:val="0"/>
        <w:widowControl w:val="0"/>
        <w:shd w:val="clear" w:color="auto" w:fill="FFFFFF"/>
        <w:kinsoku/>
        <w:wordWrap/>
        <w:overflowPunct w:val="0"/>
        <w:topLinePunct w:val="0"/>
        <w:autoSpaceDE w:val="0"/>
        <w:autoSpaceDN/>
        <w:bidi w:val="0"/>
        <w:adjustRightInd/>
        <w:snapToGrid/>
        <w:spacing w:before="0" w:beforeLines="0" w:beforeAutospacing="0" w:after="0" w:afterLines="0" w:afterAutospacing="0"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shd w:val="clear" w:color="auto" w:fill="FFFFFF"/>
        </w:rPr>
        <w:t>按照预防为主、综合防控，立体协同和常抓不懈的工作原则，</w:t>
      </w:r>
      <w:r>
        <w:rPr>
          <w:rFonts w:hint="eastAsia" w:ascii="仿宋_GB2312" w:eastAsia="仿宋_GB2312"/>
          <w:spacing w:val="0"/>
          <w:sz w:val="32"/>
          <w:szCs w:val="32"/>
          <w:shd w:val="clear" w:color="auto" w:fill="FFFFFF"/>
        </w:rPr>
        <w:t>共同营造政府主导、部门配合、专家指导、家校共管、学生自主和各方面参与的良好氛围，</w:t>
      </w:r>
      <w:r>
        <w:rPr>
          <w:rFonts w:hint="eastAsia" w:ascii="仿宋_GB2312" w:eastAsia="仿宋_GB2312"/>
          <w:spacing w:val="0"/>
          <w:sz w:val="32"/>
          <w:szCs w:val="32"/>
        </w:rPr>
        <w:t>有效推动</w:t>
      </w:r>
      <w:r>
        <w:rPr>
          <w:rFonts w:hint="eastAsia" w:ascii="仿宋_GB2312" w:eastAsia="仿宋_GB2312"/>
          <w:spacing w:val="0"/>
          <w:sz w:val="32"/>
          <w:szCs w:val="32"/>
          <w:shd w:val="clear" w:color="auto" w:fill="FFFFFF"/>
        </w:rPr>
        <w:t>各项任务目标</w:t>
      </w:r>
      <w:r>
        <w:rPr>
          <w:rFonts w:hint="eastAsia" w:ascii="仿宋_GB2312" w:eastAsia="仿宋_GB2312"/>
          <w:spacing w:val="0"/>
          <w:sz w:val="32"/>
          <w:szCs w:val="32"/>
        </w:rPr>
        <w:t>落实，</w:t>
      </w:r>
      <w:r>
        <w:rPr>
          <w:rFonts w:hint="eastAsia" w:ascii="仿宋_GB2312" w:eastAsia="仿宋_GB2312"/>
          <w:spacing w:val="0"/>
          <w:sz w:val="32"/>
          <w:szCs w:val="32"/>
          <w:shd w:val="clear" w:color="auto" w:fill="FFFFFF"/>
        </w:rPr>
        <w:t>确保</w:t>
      </w:r>
      <w:r>
        <w:rPr>
          <w:rFonts w:hint="eastAsia" w:ascii="仿宋_GB2312" w:eastAsia="仿宋_GB2312"/>
          <w:spacing w:val="0"/>
          <w:sz w:val="32"/>
          <w:szCs w:val="32"/>
          <w:shd w:val="clear" w:color="auto" w:fill="FFFFFF"/>
          <w:lang w:eastAsia="zh-CN"/>
        </w:rPr>
        <w:t>各校（园）</w:t>
      </w:r>
      <w:r>
        <w:rPr>
          <w:rFonts w:hint="eastAsia" w:ascii="仿宋_GB2312" w:eastAsia="仿宋_GB2312"/>
          <w:spacing w:val="0"/>
          <w:sz w:val="32"/>
          <w:szCs w:val="32"/>
          <w:shd w:val="clear" w:color="auto" w:fill="FFFFFF"/>
        </w:rPr>
        <w:t>综合防控儿童青少年近视率逐年下降,保障儿童青少年健康成长。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eastAsia="仿宋_GB2312"/>
          <w:color w:val="000000"/>
          <w:spacing w:val="0"/>
          <w:sz w:val="32"/>
          <w:szCs w:val="32"/>
        </w:rPr>
      </w:pPr>
      <w:r>
        <w:rPr>
          <w:rFonts w:hint="eastAsia" w:ascii="仿宋_GB2312" w:eastAsia="仿宋_GB2312"/>
          <w:b/>
          <w:bCs/>
          <w:color w:val="000000"/>
          <w:spacing w:val="0"/>
          <w:sz w:val="32"/>
          <w:szCs w:val="32"/>
          <w:lang w:val="en-US" w:eastAsia="zh-CN"/>
        </w:rPr>
        <w:t>1.</w:t>
      </w:r>
      <w:r>
        <w:rPr>
          <w:rFonts w:hint="eastAsia" w:ascii="仿宋_GB2312" w:eastAsia="仿宋_GB2312"/>
          <w:b/>
          <w:bCs/>
          <w:color w:val="000000"/>
          <w:spacing w:val="0"/>
          <w:sz w:val="32"/>
          <w:szCs w:val="32"/>
        </w:rPr>
        <w:t>建立健全校内学生视力健康管理组织。</w:t>
      </w:r>
      <w:r>
        <w:rPr>
          <w:rFonts w:hint="eastAsia" w:ascii="仿宋_GB2312" w:eastAsia="仿宋_GB2312"/>
          <w:color w:val="000000"/>
          <w:spacing w:val="0"/>
          <w:sz w:val="32"/>
          <w:szCs w:val="32"/>
        </w:rPr>
        <w:t>建立以校领导、班主任、校医（保健教师）、家长代表、学生视力保护委员和学生志愿者等为一体的学校学生视力健康管理领导小组，明确和细化职责，加强组织领导。将近视防控知识融入课堂教学、校园文化和学生日常行为规范。加强医务室（校医院、保健室）力量，按标准配备校医和必要的药械设备及相关监测检查设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责任领导:</w:t>
      </w:r>
      <w:r>
        <w:rPr>
          <w:rFonts w:hint="eastAsia" w:ascii="仿宋_GB2312" w:hAnsi="仿宋_GB2312" w:eastAsia="仿宋_GB2312" w:cs="仿宋_GB2312"/>
          <w:b w:val="0"/>
          <w:bCs w:val="0"/>
          <w:spacing w:val="0"/>
          <w:kern w:val="0"/>
          <w:sz w:val="32"/>
          <w:szCs w:val="32"/>
          <w:lang w:val="en-US" w:eastAsia="zh-CN" w:bidi="ar"/>
        </w:rPr>
        <w:t>杭改英</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责任科室:</w:t>
      </w:r>
      <w:r>
        <w:rPr>
          <w:rFonts w:hint="eastAsia" w:ascii="仿宋_GB2312" w:hAnsi="仿宋_GB2312" w:eastAsia="仿宋_GB2312" w:cs="仿宋_GB2312"/>
          <w:b w:val="0"/>
          <w:bCs w:val="0"/>
          <w:spacing w:val="0"/>
          <w:kern w:val="0"/>
          <w:sz w:val="32"/>
          <w:szCs w:val="32"/>
          <w:lang w:val="en-US" w:eastAsia="zh-CN" w:bidi="ar"/>
        </w:rPr>
        <w:t>条件装备室、体育中心、各校（园）、培训机构</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2.</w:t>
      </w:r>
      <w:r>
        <w:rPr>
          <w:rFonts w:hint="eastAsia" w:ascii="仿宋_GB2312" w:eastAsia="仿宋_GB2312"/>
          <w:b/>
          <w:bCs/>
          <w:color w:val="000000"/>
          <w:spacing w:val="0"/>
          <w:sz w:val="32"/>
          <w:szCs w:val="32"/>
          <w:shd w:val="clear" w:color="auto" w:fill="FFFFFF"/>
        </w:rPr>
        <w:t>切实减轻学生学业负担。</w:t>
      </w:r>
      <w:r>
        <w:rPr>
          <w:rFonts w:hint="eastAsia" w:ascii="仿宋_GB2312" w:eastAsia="仿宋_GB2312"/>
          <w:color w:val="000000"/>
          <w:spacing w:val="0"/>
          <w:sz w:val="32"/>
          <w:szCs w:val="32"/>
          <w:shd w:val="clear" w:color="auto" w:fill="FFFFFF"/>
        </w:rPr>
        <w:t>严格依据国家课程方案和课程标准组织安排教学活动，严格按照“零起点”正常教学，注重提高课堂教学效益，不得随意增减课时、改变难度、调整进度。强化年级组和学科组对作业数量、时间和内容的统筹管理。小学一二年级不布置书面家庭作业，三至六年级书面家庭作业完成时间不得超过60分钟，初中不得超过90分钟，高中阶段也要合理安排作业时间。寄宿制学校要缩短学生晚上学习时间。科学布置作业，提高作业设计质量，促进学生完成好基础性作业，强化实践性作业，减少机械、重复训练，不得使学生作业演变为家长作业。</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3.</w:t>
      </w:r>
      <w:r>
        <w:rPr>
          <w:rFonts w:hint="eastAsia" w:ascii="仿宋_GB2312" w:eastAsia="仿宋_GB2312"/>
          <w:b/>
          <w:bCs/>
          <w:color w:val="000000"/>
          <w:spacing w:val="0"/>
          <w:sz w:val="32"/>
          <w:szCs w:val="32"/>
          <w:shd w:val="clear" w:color="auto" w:fill="FFFFFF"/>
        </w:rPr>
        <w:t>加强考试管理。</w:t>
      </w:r>
      <w:r>
        <w:rPr>
          <w:rFonts w:hint="eastAsia" w:ascii="仿宋_GB2312" w:eastAsia="仿宋_GB2312"/>
          <w:color w:val="000000"/>
          <w:spacing w:val="0"/>
          <w:sz w:val="32"/>
          <w:szCs w:val="32"/>
          <w:shd w:val="clear" w:color="auto" w:fill="FFFFFF"/>
        </w:rPr>
        <w:t>全面推进义务教育学校免试就近入学全覆盖。坚决控制义务教育阶段校内统一考试次数，小学一二年级每学期不得超过1次，其他年级每学期不得超过2次。严禁以任何形式、方式公布学生考试成绩和排名；严禁以各类竞赛获奖证书、学科竞赛成绩或考级证明等作为招生入学依据；严禁以各种名义组织考试选拔学生。</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责任领导:</w:t>
      </w:r>
      <w:r>
        <w:rPr>
          <w:rFonts w:hint="eastAsia" w:ascii="仿宋_GB2312" w:hAnsi="仿宋_GB2312" w:eastAsia="仿宋_GB2312" w:cs="仿宋_GB2312"/>
          <w:b w:val="0"/>
          <w:bCs w:val="0"/>
          <w:spacing w:val="0"/>
          <w:kern w:val="0"/>
          <w:sz w:val="32"/>
          <w:szCs w:val="32"/>
          <w:lang w:val="en-US" w:eastAsia="zh-CN" w:bidi="ar"/>
        </w:rPr>
        <w:t>张兴红</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b w:val="0"/>
          <w:bCs w:val="0"/>
          <w:color w:val="000000"/>
          <w:spacing w:val="0"/>
          <w:sz w:val="32"/>
          <w:szCs w:val="32"/>
          <w:shd w:val="clear" w:color="auto" w:fill="FFFFFF"/>
        </w:rPr>
      </w:pPr>
      <w:r>
        <w:rPr>
          <w:rFonts w:hint="eastAsia" w:ascii="仿宋_GB2312" w:hAnsi="仿宋_GB2312" w:eastAsia="仿宋_GB2312" w:cs="仿宋_GB2312"/>
          <w:b/>
          <w:bCs/>
          <w:spacing w:val="0"/>
          <w:kern w:val="0"/>
          <w:sz w:val="32"/>
          <w:szCs w:val="32"/>
          <w:lang w:val="en-US" w:eastAsia="zh-CN" w:bidi="ar"/>
        </w:rPr>
        <w:t>责任单位:</w:t>
      </w:r>
      <w:r>
        <w:rPr>
          <w:rFonts w:hint="eastAsia" w:ascii="仿宋_GB2312" w:hAnsi="仿宋_GB2312" w:eastAsia="仿宋_GB2312" w:cs="仿宋_GB2312"/>
          <w:b w:val="0"/>
          <w:bCs w:val="0"/>
          <w:spacing w:val="0"/>
          <w:kern w:val="0"/>
          <w:sz w:val="32"/>
          <w:szCs w:val="32"/>
          <w:lang w:val="en-US" w:eastAsia="zh-CN" w:bidi="ar"/>
        </w:rPr>
        <w:t>教研室、各校（园）、培训机构</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spacing w:val="0"/>
          <w:sz w:val="32"/>
          <w:szCs w:val="32"/>
          <w:lang w:eastAsia="zh-CN"/>
        </w:rPr>
      </w:pPr>
      <w:r>
        <w:rPr>
          <w:rFonts w:hint="eastAsia" w:ascii="仿宋_GB2312" w:eastAsia="仿宋_GB2312"/>
          <w:b/>
          <w:bCs/>
          <w:color w:val="000000"/>
          <w:spacing w:val="0"/>
          <w:sz w:val="32"/>
          <w:szCs w:val="32"/>
          <w:shd w:val="clear" w:color="auto" w:fill="FFFFFF"/>
          <w:lang w:val="en-US" w:eastAsia="zh-CN"/>
        </w:rPr>
        <w:t>4.</w:t>
      </w:r>
      <w:r>
        <w:rPr>
          <w:rFonts w:hint="eastAsia" w:ascii="仿宋_GB2312" w:eastAsia="仿宋_GB2312"/>
          <w:b/>
          <w:bCs/>
          <w:color w:val="000000"/>
          <w:spacing w:val="0"/>
          <w:sz w:val="32"/>
          <w:szCs w:val="32"/>
          <w:shd w:val="clear" w:color="auto" w:fill="FFFFFF"/>
        </w:rPr>
        <w:t>改善视觉环境。</w:t>
      </w:r>
      <w:r>
        <w:rPr>
          <w:rFonts w:hint="eastAsia" w:ascii="仿宋_GB2312" w:eastAsia="仿宋_GB2312"/>
          <w:color w:val="000000"/>
          <w:spacing w:val="0"/>
          <w:sz w:val="32"/>
          <w:szCs w:val="32"/>
          <w:shd w:val="clear" w:color="auto" w:fill="FFFFFF"/>
        </w:rPr>
        <w:t>改善教学设施和条件，鼓励采购符合标准的可调节课桌椅和坐姿矫正器，为学生提供符合用眼卫生要求的学习环境，严格按照普通中小学校、中等职业学校建设标准，落实教室、宿舍、图书馆（阅览室）等采光和照明要求，使用利于视力健康的照明设备。加快消除“</w:t>
      </w:r>
      <w:r>
        <w:rPr>
          <w:rFonts w:hint="eastAsia" w:ascii="仿宋_GB2312" w:eastAsia="仿宋_GB2312"/>
          <w:color w:val="auto"/>
          <w:spacing w:val="0"/>
          <w:sz w:val="32"/>
          <w:szCs w:val="32"/>
          <w:shd w:val="clear" w:color="auto" w:fill="FFFFFF"/>
          <w:lang w:eastAsia="zh-CN"/>
        </w:rPr>
        <w:t>超标准</w:t>
      </w:r>
      <w:r>
        <w:rPr>
          <w:rFonts w:hint="eastAsia" w:ascii="仿宋_GB2312" w:eastAsia="仿宋_GB2312"/>
          <w:color w:val="auto"/>
          <w:spacing w:val="0"/>
          <w:sz w:val="32"/>
          <w:szCs w:val="32"/>
          <w:shd w:val="clear" w:color="auto" w:fill="FFFFFF"/>
        </w:rPr>
        <w:t>班额”现象，学校教室照明卫生标准达标率100％。根据学</w:t>
      </w:r>
      <w:r>
        <w:rPr>
          <w:rFonts w:hint="eastAsia" w:ascii="仿宋_GB2312" w:eastAsia="仿宋_GB2312"/>
          <w:color w:val="000000"/>
          <w:spacing w:val="0"/>
          <w:sz w:val="32"/>
          <w:szCs w:val="32"/>
          <w:shd w:val="clear" w:color="auto" w:fill="FFFFFF"/>
        </w:rPr>
        <w:t>生座位视角、教室采光照明状况和学生视力变化情况，每月调整学生座位，每学期对学生课桌椅高度进行个性化调整，使其适应学生生长发育变化。</w:t>
      </w:r>
      <w:r>
        <w:rPr>
          <w:rFonts w:hint="eastAsia" w:ascii="仿宋_GB2312" w:hAnsi="仿宋_GB2312" w:eastAsia="仿宋_GB2312" w:cs="仿宋_GB2312"/>
          <w:spacing w:val="0"/>
          <w:sz w:val="32"/>
          <w:szCs w:val="32"/>
        </w:rPr>
        <w:t>根据</w:t>
      </w:r>
      <w:r>
        <w:rPr>
          <w:rFonts w:hint="eastAsia" w:ascii="仿宋_GB2312" w:eastAsia="仿宋_GB2312"/>
          <w:b w:val="0"/>
          <w:bCs w:val="0"/>
          <w:color w:val="000000"/>
          <w:spacing w:val="0"/>
          <w:sz w:val="32"/>
          <w:szCs w:val="32"/>
          <w:shd w:val="clear" w:color="auto" w:fill="FFFFFF"/>
        </w:rPr>
        <w:t>改善视觉环境</w:t>
      </w:r>
      <w:r>
        <w:rPr>
          <w:rFonts w:hint="eastAsia" w:ascii="仿宋_GB2312" w:hAnsi="仿宋_GB2312" w:eastAsia="仿宋_GB2312" w:cs="仿宋_GB2312"/>
          <w:color w:val="000000"/>
          <w:spacing w:val="0"/>
          <w:sz w:val="32"/>
          <w:szCs w:val="32"/>
        </w:rPr>
        <w:t>要求，</w:t>
      </w:r>
      <w:r>
        <w:rPr>
          <w:rFonts w:hint="eastAsia" w:ascii="仿宋_GB2312" w:hAnsi="仿宋_GB2312" w:eastAsia="仿宋_GB2312" w:cs="仿宋_GB2312"/>
          <w:color w:val="000000"/>
          <w:spacing w:val="0"/>
          <w:sz w:val="32"/>
          <w:szCs w:val="32"/>
          <w:lang w:eastAsia="zh-CN"/>
        </w:rPr>
        <w:t>教体局</w:t>
      </w:r>
      <w:r>
        <w:rPr>
          <w:rFonts w:hint="eastAsia" w:ascii="仿宋_GB2312" w:hAnsi="仿宋_GB2312" w:eastAsia="仿宋_GB2312" w:cs="仿宋_GB2312"/>
          <w:color w:val="000000"/>
          <w:spacing w:val="0"/>
          <w:sz w:val="32"/>
          <w:szCs w:val="32"/>
        </w:rPr>
        <w:t>装备科对学生课桌凳的配备情况进行汇总统计，并按照2019年-2023年规划分四年进行实施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可调节桌凳现已达到67.57%。计划</w:t>
      </w:r>
      <w:r>
        <w:rPr>
          <w:rFonts w:hint="eastAsia" w:ascii="仿宋_GB2312" w:hAnsi="仿宋_GB2312" w:eastAsia="仿宋_GB2312" w:cs="仿宋_GB2312"/>
          <w:color w:val="000000"/>
          <w:spacing w:val="0"/>
          <w:sz w:val="32"/>
          <w:szCs w:val="32"/>
        </w:rPr>
        <w:t>2019年预计采购480套对平罗县城关五小、平罗县城关八小、平罗县红崖子小学进行部分调配</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达到配备</w:t>
      </w:r>
      <w:r>
        <w:rPr>
          <w:rFonts w:hint="eastAsia" w:ascii="仿宋_GB2312" w:hAnsi="仿宋_GB2312" w:eastAsia="仿宋_GB2312" w:cs="仿宋_GB2312"/>
          <w:color w:val="000000"/>
          <w:spacing w:val="0"/>
          <w:sz w:val="32"/>
          <w:szCs w:val="32"/>
          <w:lang w:val="en-US" w:eastAsia="zh-CN"/>
        </w:rPr>
        <w:t>83.67% ；</w:t>
      </w:r>
      <w:r>
        <w:rPr>
          <w:rFonts w:hint="eastAsia" w:ascii="仿宋_GB2312" w:hAnsi="仿宋_GB2312" w:eastAsia="仿宋_GB2312" w:cs="仿宋_GB2312"/>
          <w:color w:val="000000"/>
          <w:spacing w:val="0"/>
          <w:sz w:val="32"/>
          <w:szCs w:val="32"/>
        </w:rPr>
        <w:t>2020年预计采购720套对平罗县城关第一小学、平罗县陶乐中学、平罗县第四中学进行部分调配</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达到配备</w:t>
      </w:r>
      <w:r>
        <w:rPr>
          <w:rFonts w:hint="eastAsia" w:ascii="仿宋_GB2312" w:hAnsi="仿宋_GB2312" w:eastAsia="仿宋_GB2312" w:cs="仿宋_GB2312"/>
          <w:color w:val="000000"/>
          <w:spacing w:val="0"/>
          <w:sz w:val="32"/>
          <w:szCs w:val="32"/>
          <w:lang w:val="en-US" w:eastAsia="zh-CN"/>
        </w:rPr>
        <w:t>88.26%；</w:t>
      </w:r>
      <w:r>
        <w:rPr>
          <w:rFonts w:hint="eastAsia" w:ascii="仿宋_GB2312" w:hAnsi="仿宋_GB2312" w:eastAsia="仿宋_GB2312" w:cs="仿宋_GB2312"/>
          <w:color w:val="000000"/>
          <w:spacing w:val="0"/>
          <w:sz w:val="32"/>
          <w:szCs w:val="32"/>
        </w:rPr>
        <w:t>2021年预计采购900套对平罗县城关</w:t>
      </w:r>
      <w:r>
        <w:rPr>
          <w:rFonts w:hint="eastAsia" w:ascii="仿宋_GB2312" w:hAnsi="仿宋_GB2312" w:eastAsia="仿宋_GB2312" w:cs="仿宋_GB2312"/>
          <w:color w:val="000000"/>
          <w:spacing w:val="0"/>
          <w:sz w:val="32"/>
          <w:szCs w:val="32"/>
          <w:lang w:eastAsia="zh-CN"/>
        </w:rPr>
        <w:t>三</w:t>
      </w:r>
      <w:r>
        <w:rPr>
          <w:rFonts w:hint="eastAsia" w:ascii="仿宋_GB2312" w:hAnsi="仿宋_GB2312" w:eastAsia="仿宋_GB2312" w:cs="仿宋_GB2312"/>
          <w:color w:val="000000"/>
          <w:spacing w:val="0"/>
          <w:sz w:val="32"/>
          <w:szCs w:val="32"/>
        </w:rPr>
        <w:t>小、平罗县第七中学、平罗县庙庙湖小学进行部分调配</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达到配备</w:t>
      </w:r>
      <w:r>
        <w:rPr>
          <w:rFonts w:hint="eastAsia" w:ascii="仿宋_GB2312" w:hAnsi="仿宋_GB2312" w:eastAsia="仿宋_GB2312" w:cs="仿宋_GB2312"/>
          <w:color w:val="000000"/>
          <w:spacing w:val="0"/>
          <w:sz w:val="32"/>
          <w:szCs w:val="32"/>
          <w:lang w:val="en-US" w:eastAsia="zh-CN"/>
        </w:rPr>
        <w:t>93.97%；</w:t>
      </w:r>
      <w:r>
        <w:rPr>
          <w:rFonts w:hint="eastAsia" w:ascii="仿宋_GB2312" w:hAnsi="仿宋_GB2312" w:eastAsia="仿宋_GB2312" w:cs="仿宋_GB2312"/>
          <w:color w:val="000000"/>
          <w:spacing w:val="0"/>
          <w:sz w:val="32"/>
          <w:szCs w:val="32"/>
        </w:rPr>
        <w:t>2022年预计采购950套对平罗县沙湖小学、平罗县黄渠桥九年制学校、平罗县灵沙九年制学校进行部分调配</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达到配备100%</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责任领导:</w:t>
      </w:r>
      <w:r>
        <w:rPr>
          <w:rFonts w:hint="eastAsia" w:ascii="仿宋_GB2312" w:hAnsi="仿宋_GB2312" w:eastAsia="仿宋_GB2312" w:cs="仿宋_GB2312"/>
          <w:b w:val="0"/>
          <w:bCs w:val="0"/>
          <w:spacing w:val="0"/>
          <w:kern w:val="0"/>
          <w:sz w:val="32"/>
          <w:szCs w:val="32"/>
          <w:lang w:val="en-US" w:eastAsia="zh-CN" w:bidi="ar"/>
        </w:rPr>
        <w:t>邵惠新</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b w:val="0"/>
          <w:bCs w:val="0"/>
          <w:spacing w:val="-6"/>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责任单位:</w:t>
      </w:r>
      <w:r>
        <w:rPr>
          <w:rFonts w:hint="eastAsia" w:ascii="仿宋_GB2312" w:hAnsi="仿宋_GB2312" w:eastAsia="仿宋_GB2312" w:cs="仿宋_GB2312"/>
          <w:b w:val="0"/>
          <w:bCs w:val="0"/>
          <w:spacing w:val="0"/>
          <w:kern w:val="0"/>
          <w:sz w:val="32"/>
          <w:szCs w:val="32"/>
          <w:lang w:val="en-US" w:eastAsia="zh-CN" w:bidi="ar"/>
        </w:rPr>
        <w:t>条</w:t>
      </w:r>
      <w:r>
        <w:rPr>
          <w:rFonts w:hint="eastAsia" w:ascii="仿宋_GB2312" w:hAnsi="仿宋_GB2312" w:eastAsia="仿宋_GB2312" w:cs="仿宋_GB2312"/>
          <w:b w:val="0"/>
          <w:bCs w:val="0"/>
          <w:spacing w:val="-6"/>
          <w:kern w:val="0"/>
          <w:sz w:val="32"/>
          <w:szCs w:val="32"/>
          <w:lang w:val="en-US" w:eastAsia="zh-CN" w:bidi="ar"/>
        </w:rPr>
        <w:t>件装备室、计财审计室、各校（园）、培训机构</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5.</w:t>
      </w:r>
      <w:r>
        <w:rPr>
          <w:rFonts w:hint="eastAsia" w:ascii="仿宋_GB2312" w:eastAsia="仿宋_GB2312"/>
          <w:b/>
          <w:bCs/>
          <w:color w:val="000000"/>
          <w:spacing w:val="0"/>
          <w:sz w:val="32"/>
          <w:szCs w:val="32"/>
          <w:shd w:val="clear" w:color="auto" w:fill="FFFFFF"/>
        </w:rPr>
        <w:t>坚持眼保健操等护眼措施。</w:t>
      </w:r>
      <w:r>
        <w:rPr>
          <w:rFonts w:hint="eastAsia" w:ascii="仿宋_GB2312" w:eastAsia="仿宋_GB2312"/>
          <w:color w:val="000000"/>
          <w:spacing w:val="0"/>
          <w:sz w:val="32"/>
          <w:szCs w:val="32"/>
          <w:shd w:val="clear" w:color="auto" w:fill="FFFFFF"/>
        </w:rPr>
        <w:t>中小学校要严格组织全体学生每天上下午各做1次眼保健操，认真执行眼保健操流程，做眼保健操之前提醒学生注意保持手部清洁卫生。教师要教会学生正确掌握执笔姿势，督促学生读写时坐姿端正，监督并随时纠正学生不良读写姿势，提醒学生遵守“一尺、一拳、一寸”要求。教师发现学生出现看不清黑板、经常揉眼睛等迹象时，要了解其视力情况。</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6.</w:t>
      </w:r>
      <w:r>
        <w:rPr>
          <w:rFonts w:hint="eastAsia" w:ascii="仿宋_GB2312" w:eastAsia="仿宋_GB2312"/>
          <w:b/>
          <w:bCs/>
          <w:color w:val="000000"/>
          <w:spacing w:val="0"/>
          <w:sz w:val="32"/>
          <w:szCs w:val="32"/>
          <w:shd w:val="clear" w:color="auto" w:fill="FFFFFF"/>
        </w:rPr>
        <w:t>强化户外体育锻炼。</w:t>
      </w:r>
      <w:r>
        <w:rPr>
          <w:rFonts w:hint="eastAsia" w:ascii="仿宋_GB2312" w:eastAsia="仿宋_GB2312"/>
          <w:color w:val="000000"/>
          <w:spacing w:val="0"/>
          <w:sz w:val="32"/>
          <w:szCs w:val="32"/>
          <w:shd w:val="clear" w:color="auto" w:fill="FFFFFF"/>
        </w:rPr>
        <w:t>强化体育课和课外锻炼，确保中小学生在校时每天1小时以上体育活动时间。严格落实国家体育与健康课程标准，确保小学一二年级每周4课时，三至六年级和初中每周3课时，高中阶段每周2课时。中小学校每天安排30分钟大课间体育活动。按照动静结合、视近与视远交替的原则，有序组织和督促学生在课间时到室外活动或远眺，防止学生持续疲劳用眼。全面实施寒暑假学生体育家庭作业制度，督促检查学生完成情况。</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7.</w:t>
      </w:r>
      <w:r>
        <w:rPr>
          <w:rFonts w:hint="eastAsia" w:ascii="仿宋_GB2312" w:eastAsia="仿宋_GB2312"/>
          <w:b/>
          <w:bCs/>
          <w:color w:val="000000"/>
          <w:spacing w:val="0"/>
          <w:sz w:val="32"/>
          <w:szCs w:val="32"/>
          <w:shd w:val="clear" w:color="auto" w:fill="FFFFFF"/>
        </w:rPr>
        <w:t>加强学校卫生与健康教育。</w:t>
      </w:r>
      <w:r>
        <w:rPr>
          <w:rFonts w:hint="eastAsia" w:ascii="仿宋_GB2312" w:eastAsia="仿宋_GB2312"/>
          <w:color w:val="000000"/>
          <w:spacing w:val="0"/>
          <w:sz w:val="32"/>
          <w:szCs w:val="32"/>
          <w:shd w:val="clear" w:color="auto" w:fill="FFFFFF"/>
        </w:rPr>
        <w:t>依托健康教育相关课程，向学生讲授保护视力的意义和方法，提高其主动保护视力的意识和能力，积极利用学校闭路电视、广播、宣传栏、家长会、家长学校等形式对学生和家长开展科学用眼护眼健康教育，通过学校和学生辐射教育家长。培训培养健康教育教师，开发和拓展健康教育课程资源。支持鼓励学生成立健康教育社团，开展视力健康同伴教育。</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责任领导:</w:t>
      </w:r>
      <w:r>
        <w:rPr>
          <w:rFonts w:hint="eastAsia" w:ascii="仿宋_GB2312" w:hAnsi="仿宋_GB2312" w:eastAsia="仿宋_GB2312" w:cs="仿宋_GB2312"/>
          <w:b w:val="0"/>
          <w:bCs w:val="0"/>
          <w:spacing w:val="0"/>
          <w:kern w:val="0"/>
          <w:sz w:val="32"/>
          <w:szCs w:val="32"/>
          <w:lang w:val="en-US" w:eastAsia="zh-CN" w:bidi="ar"/>
        </w:rPr>
        <w:t>杭改英</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val="0"/>
          <w:bCs w:val="0"/>
          <w:color w:val="000000"/>
          <w:spacing w:val="0"/>
          <w:sz w:val="32"/>
          <w:szCs w:val="32"/>
          <w:shd w:val="clear" w:color="auto" w:fill="FFFFFF"/>
        </w:rPr>
      </w:pPr>
      <w:r>
        <w:rPr>
          <w:rFonts w:hint="eastAsia" w:ascii="仿宋_GB2312" w:hAnsi="仿宋_GB2312" w:eastAsia="仿宋_GB2312" w:cs="仿宋_GB2312"/>
          <w:b/>
          <w:bCs/>
          <w:spacing w:val="0"/>
          <w:kern w:val="0"/>
          <w:sz w:val="32"/>
          <w:szCs w:val="32"/>
          <w:lang w:val="en-US" w:eastAsia="zh-CN" w:bidi="ar"/>
        </w:rPr>
        <w:t>责任单位:</w:t>
      </w:r>
      <w:r>
        <w:rPr>
          <w:rFonts w:hint="eastAsia" w:ascii="仿宋_GB2312" w:hAnsi="仿宋_GB2312" w:eastAsia="仿宋_GB2312" w:cs="仿宋_GB2312"/>
          <w:b w:val="0"/>
          <w:bCs w:val="0"/>
          <w:spacing w:val="0"/>
          <w:kern w:val="0"/>
          <w:sz w:val="32"/>
          <w:szCs w:val="32"/>
          <w:lang w:val="en-US" w:eastAsia="zh-CN" w:bidi="ar"/>
        </w:rPr>
        <w:t>体育中心、各校（园）、培训机构</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8.</w:t>
      </w:r>
      <w:r>
        <w:rPr>
          <w:rFonts w:hint="eastAsia" w:ascii="仿宋_GB2312" w:eastAsia="仿宋_GB2312"/>
          <w:b/>
          <w:bCs/>
          <w:color w:val="000000"/>
          <w:spacing w:val="0"/>
          <w:sz w:val="32"/>
          <w:szCs w:val="32"/>
          <w:shd w:val="clear" w:color="auto" w:fill="FFFFFF"/>
        </w:rPr>
        <w:t>科学合理使用电子产品。</w:t>
      </w:r>
      <w:r>
        <w:rPr>
          <w:rFonts w:hint="eastAsia" w:ascii="仿宋_GB2312" w:eastAsia="仿宋_GB2312"/>
          <w:color w:val="000000"/>
          <w:spacing w:val="0"/>
          <w:sz w:val="32"/>
          <w:szCs w:val="32"/>
          <w:shd w:val="clear" w:color="auto" w:fill="FFFFFF"/>
        </w:rPr>
        <w:t>指导学生科学规范使用电子产品，养成信息化环境下良好的学习和用眼卫生习惯。严禁学生将个人手机、平板电脑等电子产品带入课堂，带入学校的要进行统一保管。学校教育本着按需的原则合理使用电子产品，教学和布置作业不依赖电子产品，使用电子产品开展教学时长原则上不超过教学总时长的30%，原则上采用纸质作业。</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9.</w:t>
      </w:r>
      <w:r>
        <w:rPr>
          <w:rFonts w:hint="eastAsia" w:ascii="仿宋_GB2312" w:eastAsia="仿宋_GB2312"/>
          <w:b/>
          <w:bCs/>
          <w:color w:val="000000"/>
          <w:spacing w:val="0"/>
          <w:sz w:val="32"/>
          <w:szCs w:val="32"/>
          <w:shd w:val="clear" w:color="auto" w:fill="FFFFFF"/>
        </w:rPr>
        <w:t>定期开展视力监测。</w:t>
      </w:r>
      <w:r>
        <w:rPr>
          <w:rFonts w:hint="eastAsia" w:ascii="仿宋_GB2312" w:eastAsia="仿宋_GB2312"/>
          <w:color w:val="000000"/>
          <w:spacing w:val="0"/>
          <w:sz w:val="32"/>
          <w:szCs w:val="32"/>
          <w:shd w:val="clear" w:color="auto" w:fill="FFFFFF"/>
        </w:rPr>
        <w:t>新生入园入学，要将医疗卫生机构对儿童青少年视力健康纸质档案作为入学条件之一，确保一人一档，并随学籍变化实时转移。在卫生健康部门指导下，严格落实学生健康体检制度和每学期2次视力监测制度，对视力异常的学生进行提醒教育，为其开具个人运动处方和保健处方，及时告知家长带学生到眼科医疗机构检查。做好学生视力不良检出率、新发率等的报告和统计分析，配合医疗卫生机构开展视力筛查。学校和医疗卫生机构要及时把视力监测和筛查结果记入儿童青少年视力健康电子档案。每年6月6日“全国爱眼日”</w:t>
      </w:r>
      <w:r>
        <w:rPr>
          <w:rFonts w:hint="eastAsia" w:ascii="仿宋_GB2312" w:eastAsia="仿宋_GB2312"/>
          <w:color w:val="000000"/>
          <w:spacing w:val="0"/>
          <w:sz w:val="32"/>
          <w:szCs w:val="32"/>
          <w:shd w:val="clear" w:color="auto" w:fill="FFFFFF"/>
          <w:lang w:eastAsia="zh-CN"/>
        </w:rPr>
        <w:t>等关键节点</w:t>
      </w:r>
      <w:r>
        <w:rPr>
          <w:rFonts w:hint="eastAsia" w:ascii="仿宋_GB2312" w:eastAsia="仿宋_GB2312"/>
          <w:color w:val="000000"/>
          <w:spacing w:val="0"/>
          <w:sz w:val="32"/>
          <w:szCs w:val="32"/>
          <w:shd w:val="clear" w:color="auto" w:fill="FFFFFF"/>
        </w:rPr>
        <w:t>，学校要开展形式多样的防近视宣传活动。</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10.</w:t>
      </w:r>
      <w:r>
        <w:rPr>
          <w:rFonts w:hint="eastAsia" w:ascii="仿宋_GB2312" w:eastAsia="仿宋_GB2312"/>
          <w:b/>
          <w:bCs/>
          <w:color w:val="000000"/>
          <w:spacing w:val="0"/>
          <w:sz w:val="32"/>
          <w:szCs w:val="32"/>
          <w:shd w:val="clear" w:color="auto" w:fill="FFFFFF"/>
        </w:rPr>
        <w:t>加强视力健康管理。</w:t>
      </w:r>
      <w:r>
        <w:rPr>
          <w:rFonts w:hint="eastAsia" w:ascii="仿宋_GB2312" w:eastAsia="仿宋_GB2312"/>
          <w:color w:val="000000"/>
          <w:spacing w:val="0"/>
          <w:sz w:val="32"/>
          <w:szCs w:val="32"/>
          <w:shd w:val="clear" w:color="auto" w:fill="FFFFFF"/>
        </w:rPr>
        <w:t>将近视防控知识融入课堂教学、校园文化和学生日常行为规范，中小学要安排健康教育课，近视防控专题教育每学期不少于4课时。加强医务室（卫生室、校医院、保健室等）力量，按标准配备校医和必要的药械设备及相关监测检查设备。每个学校至少配备1名视力健康</w:t>
      </w:r>
      <w:r>
        <w:rPr>
          <w:rFonts w:hint="eastAsia" w:ascii="仿宋_GB2312" w:eastAsia="仿宋_GB2312"/>
          <w:color w:val="000000"/>
          <w:spacing w:val="0"/>
          <w:sz w:val="32"/>
          <w:szCs w:val="32"/>
          <w:shd w:val="clear" w:color="auto" w:fill="FFFFFF"/>
          <w:lang w:eastAsia="zh-CN"/>
        </w:rPr>
        <w:t>工作人员</w:t>
      </w:r>
      <w:r>
        <w:rPr>
          <w:rFonts w:hint="eastAsia" w:ascii="仿宋_GB2312" w:eastAsia="仿宋_GB2312"/>
          <w:color w:val="000000"/>
          <w:spacing w:val="0"/>
          <w:sz w:val="32"/>
          <w:szCs w:val="32"/>
          <w:shd w:val="clear" w:color="auto" w:fill="FFFFFF"/>
        </w:rPr>
        <w:t>，负责开展学生视力健康管理工作。</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11.</w:t>
      </w:r>
      <w:r>
        <w:rPr>
          <w:rFonts w:hint="eastAsia" w:ascii="仿宋_GB2312" w:eastAsia="仿宋_GB2312"/>
          <w:b/>
          <w:bCs/>
          <w:color w:val="000000"/>
          <w:spacing w:val="0"/>
          <w:sz w:val="32"/>
          <w:szCs w:val="32"/>
          <w:shd w:val="clear" w:color="auto" w:fill="FFFFFF"/>
        </w:rPr>
        <w:t>加强营养教育和科学配餐。</w:t>
      </w:r>
      <w:r>
        <w:rPr>
          <w:rFonts w:hint="eastAsia" w:ascii="仿宋_GB2312" w:eastAsia="仿宋_GB2312"/>
          <w:color w:val="000000"/>
          <w:spacing w:val="0"/>
          <w:sz w:val="32"/>
          <w:szCs w:val="32"/>
          <w:shd w:val="clear" w:color="auto" w:fill="FFFFFF"/>
        </w:rPr>
        <w:t>倡导科学饮食，有条件的学区或学校定期开展膳食营养知识教育，研究适合当地饮食和学生身心特点的食谱，健康利用视力保护合理的学生膳食结构和供餐模式。</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_GB2312" w:eastAsia="仿宋_GB2312"/>
          <w:b/>
          <w:bCs/>
          <w:color w:val="000000"/>
          <w:spacing w:val="0"/>
          <w:sz w:val="32"/>
          <w:szCs w:val="32"/>
          <w:shd w:val="clear" w:color="auto" w:fill="FFFFFF"/>
          <w:lang w:val="en-US" w:eastAsia="zh-CN"/>
        </w:rPr>
        <w:t>12.</w:t>
      </w:r>
      <w:r>
        <w:rPr>
          <w:rFonts w:hint="eastAsia" w:ascii="仿宋_GB2312" w:eastAsia="仿宋_GB2312"/>
          <w:b/>
          <w:bCs/>
          <w:color w:val="000000"/>
          <w:spacing w:val="0"/>
          <w:sz w:val="32"/>
          <w:szCs w:val="32"/>
          <w:shd w:val="clear" w:color="auto" w:fill="FFFFFF"/>
        </w:rPr>
        <w:t>倡导科学保育保教。</w:t>
      </w:r>
      <w:r>
        <w:rPr>
          <w:rFonts w:hint="eastAsia" w:ascii="仿宋_GB2312" w:eastAsia="仿宋_GB2312"/>
          <w:color w:val="000000"/>
          <w:spacing w:val="0"/>
          <w:sz w:val="32"/>
          <w:szCs w:val="32"/>
          <w:shd w:val="clear" w:color="auto" w:fill="FFFFFF"/>
        </w:rPr>
        <w:t>严格落实3—6岁儿童学习与发展指南，重视生活和游戏对3—6岁儿童成长的价值，严禁“小学化”教学。要保证儿童每天2小时以上户外活动，寄宿制幼儿园不得少于3小时，其中体育活动时间不少于1小时，结合地区、季节、学龄阶段特点合理调整。为儿童提供营养均衡、有益于视力健康的膳食，促进视力保护。幼儿园教师开展保教工作时要主动控制使用电视、投影等设备的时间每天使用电子设备开展教学的时间累积不超过1小时。</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责任领导:</w:t>
      </w:r>
      <w:r>
        <w:rPr>
          <w:rFonts w:hint="eastAsia" w:ascii="仿宋_GB2312" w:hAnsi="仿宋_GB2312" w:eastAsia="仿宋_GB2312" w:cs="仿宋_GB2312"/>
          <w:b w:val="0"/>
          <w:bCs w:val="0"/>
          <w:spacing w:val="0"/>
          <w:kern w:val="0"/>
          <w:sz w:val="32"/>
          <w:szCs w:val="32"/>
          <w:lang w:val="en-US" w:eastAsia="zh-CN" w:bidi="ar"/>
        </w:rPr>
        <w:t>何艳</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责任单位:</w:t>
      </w:r>
      <w:r>
        <w:rPr>
          <w:rFonts w:hint="eastAsia" w:ascii="仿宋_GB2312" w:hAnsi="仿宋_GB2312" w:eastAsia="仿宋_GB2312" w:cs="仿宋_GB2312"/>
          <w:b w:val="0"/>
          <w:bCs w:val="0"/>
          <w:spacing w:val="0"/>
          <w:kern w:val="0"/>
          <w:sz w:val="32"/>
          <w:szCs w:val="32"/>
          <w:lang w:val="en-US" w:eastAsia="zh-CN" w:bidi="ar"/>
        </w:rPr>
        <w:t>体育中心、法治安全室、教育管理室、条件装备室、各校（园）、培训机构</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eastAsia="仿宋_GB2312"/>
          <w:color w:val="000000"/>
          <w:spacing w:val="0"/>
          <w:sz w:val="32"/>
          <w:szCs w:val="32"/>
          <w:shd w:val="clear" w:color="auto" w:fill="FFFFFF"/>
        </w:rPr>
      </w:pPr>
      <w:r>
        <w:rPr>
          <w:rFonts w:hint="eastAsia" w:ascii="仿宋" w:hAnsi="仿宋" w:eastAsia="仿宋" w:cs="仿宋"/>
          <w:b/>
          <w:bCs/>
          <w:spacing w:val="0"/>
          <w:kern w:val="0"/>
          <w:sz w:val="32"/>
          <w:szCs w:val="32"/>
          <w:lang w:val="en-US" w:eastAsia="zh-CN" w:bidi="ar"/>
        </w:rPr>
        <w:t>13.家校共育。</w:t>
      </w:r>
      <w:r>
        <w:rPr>
          <w:rFonts w:hint="eastAsia" w:ascii="仿宋" w:hAnsi="仿宋" w:eastAsia="仿宋" w:cs="仿宋"/>
          <w:b w:val="0"/>
          <w:bCs w:val="0"/>
          <w:spacing w:val="0"/>
          <w:kern w:val="0"/>
          <w:sz w:val="32"/>
          <w:szCs w:val="32"/>
          <w:lang w:val="en-US" w:eastAsia="zh-CN" w:bidi="ar"/>
        </w:rPr>
        <w:t>通过家长学校及家长会议，</w:t>
      </w:r>
      <w:r>
        <w:rPr>
          <w:rFonts w:hint="eastAsia" w:ascii="仿宋" w:hAnsi="仿宋" w:eastAsia="仿宋" w:cs="仿宋"/>
          <w:b w:val="0"/>
          <w:bCs w:val="0"/>
          <w:color w:val="000000"/>
          <w:spacing w:val="0"/>
          <w:sz w:val="32"/>
          <w:szCs w:val="32"/>
          <w:shd w:val="clear" w:color="auto" w:fill="FFFFFF"/>
          <w:lang w:eastAsia="zh-CN"/>
        </w:rPr>
        <w:t>教育</w:t>
      </w:r>
      <w:r>
        <w:rPr>
          <w:rFonts w:hint="eastAsia" w:ascii="仿宋_GB2312" w:eastAsia="仿宋_GB2312"/>
          <w:color w:val="000000"/>
          <w:spacing w:val="0"/>
          <w:sz w:val="32"/>
          <w:szCs w:val="32"/>
          <w:shd w:val="clear" w:color="auto" w:fill="FFFFFF"/>
        </w:rPr>
        <w:t>家长</w:t>
      </w:r>
      <w:r>
        <w:rPr>
          <w:rFonts w:hint="eastAsia" w:ascii="仿宋_GB2312" w:eastAsia="仿宋_GB2312"/>
          <w:color w:val="000000"/>
          <w:spacing w:val="0"/>
          <w:sz w:val="32"/>
          <w:szCs w:val="32"/>
          <w:shd w:val="clear" w:color="auto" w:fill="FFFFFF"/>
          <w:lang w:eastAsia="zh-CN"/>
        </w:rPr>
        <w:t>要</w:t>
      </w:r>
      <w:r>
        <w:rPr>
          <w:rFonts w:hint="eastAsia" w:ascii="仿宋_GB2312" w:eastAsia="仿宋_GB2312"/>
          <w:color w:val="000000"/>
          <w:spacing w:val="0"/>
          <w:sz w:val="32"/>
          <w:szCs w:val="32"/>
          <w:shd w:val="clear" w:color="auto" w:fill="FFFFFF"/>
        </w:rPr>
        <w:t>了解科学用眼护眼知识，以身作则，带动和帮助孩子养成良好用眼习惯，尽可能提供良好的居家视觉环境。0—6岁是孩子视觉发育的关键期，家长应当尤其重视孩子早期视力保护与健康，及时预防和控制近视的发生与发展。</w:t>
      </w:r>
      <w:r>
        <w:rPr>
          <w:rFonts w:hint="eastAsia" w:ascii="仿宋_GB2312" w:eastAsia="仿宋_GB2312"/>
          <w:b/>
          <w:bCs/>
          <w:color w:val="000000"/>
          <w:spacing w:val="0"/>
          <w:sz w:val="32"/>
          <w:szCs w:val="32"/>
          <w:shd w:val="clear" w:color="auto" w:fill="FFFFFF"/>
          <w:lang w:val="en-US" w:eastAsia="zh-CN"/>
        </w:rPr>
        <w:t>（1）</w:t>
      </w:r>
      <w:r>
        <w:rPr>
          <w:rFonts w:hint="eastAsia" w:ascii="仿宋_GB2312" w:eastAsia="仿宋_GB2312"/>
          <w:b/>
          <w:bCs/>
          <w:color w:val="000000"/>
          <w:spacing w:val="0"/>
          <w:sz w:val="32"/>
          <w:szCs w:val="32"/>
          <w:shd w:val="clear" w:color="auto" w:fill="FFFFFF"/>
        </w:rPr>
        <w:t>增加户外活动和锻炼。</w:t>
      </w:r>
      <w:r>
        <w:rPr>
          <w:rFonts w:hint="eastAsia" w:ascii="仿宋_GB2312" w:eastAsia="仿宋_GB2312"/>
          <w:color w:val="000000"/>
          <w:spacing w:val="0"/>
          <w:sz w:val="32"/>
          <w:szCs w:val="32"/>
          <w:shd w:val="clear" w:color="auto" w:fill="FFFFFF"/>
        </w:rPr>
        <w:t>让孩子到户外阳光下度过更多时间，能够有效预防和控制近视。要营造良好的家庭体育运动氛围，积极引导孩子进行户外活动或体育锻炼，使其在家时每天接触户外自然光的时间达60分钟以上。已患近视的孩子应进一步增加户外活动时间，延缓近视发展。鼓励支持孩子参加各种形式的体育活动，督促孩子认真完成寒暑假体育作业，使其掌握1</w:t>
      </w:r>
      <w:r>
        <w:rPr>
          <w:rFonts w:hint="eastAsia"/>
          <w:color w:val="000000"/>
          <w:spacing w:val="0"/>
          <w:sz w:val="32"/>
          <w:szCs w:val="32"/>
          <w:shd w:val="clear" w:color="auto" w:fill="FFFFFF"/>
        </w:rPr>
        <w:t>―</w:t>
      </w:r>
      <w:r>
        <w:rPr>
          <w:rFonts w:hint="eastAsia" w:ascii="仿宋_GB2312" w:eastAsia="仿宋_GB2312"/>
          <w:color w:val="000000"/>
          <w:spacing w:val="0"/>
          <w:sz w:val="32"/>
          <w:szCs w:val="32"/>
          <w:shd w:val="clear" w:color="auto" w:fill="FFFFFF"/>
        </w:rPr>
        <w:t>2项体育运动技能，引导孩子养成终身锻炼习惯。</w:t>
      </w:r>
      <w:r>
        <w:rPr>
          <w:rFonts w:hint="eastAsia" w:ascii="仿宋_GB2312" w:eastAsia="仿宋_GB2312"/>
          <w:b/>
          <w:bCs/>
          <w:color w:val="000000"/>
          <w:spacing w:val="0"/>
          <w:sz w:val="32"/>
          <w:szCs w:val="32"/>
          <w:shd w:val="clear" w:color="auto" w:fill="FFFFFF"/>
          <w:lang w:val="en-US" w:eastAsia="zh-CN"/>
        </w:rPr>
        <w:t>（2）</w:t>
      </w:r>
      <w:r>
        <w:rPr>
          <w:rFonts w:hint="eastAsia" w:ascii="仿宋_GB2312" w:eastAsia="仿宋_GB2312"/>
          <w:b/>
          <w:bCs/>
          <w:color w:val="000000"/>
          <w:spacing w:val="0"/>
          <w:sz w:val="32"/>
          <w:szCs w:val="32"/>
          <w:shd w:val="clear" w:color="auto" w:fill="FFFFFF"/>
        </w:rPr>
        <w:t>控制电子产品使用。</w:t>
      </w:r>
      <w:r>
        <w:rPr>
          <w:rFonts w:hint="eastAsia" w:ascii="仿宋_GB2312" w:eastAsia="仿宋_GB2312"/>
          <w:color w:val="000000"/>
          <w:spacing w:val="0"/>
          <w:sz w:val="32"/>
          <w:szCs w:val="32"/>
          <w:shd w:val="clear" w:color="auto" w:fill="FFFFFF"/>
        </w:rPr>
        <w:t>家长陪伴孩子时应尽量减少使用电子产品。有意识地控制孩子特别是学龄前儿童使用电子产品，非学习目的的电子产品使用单次不宜超过15分钟，每天累计不宜超过1小时，使用电子产品学习30</w:t>
      </w:r>
      <w:r>
        <w:rPr>
          <w:rFonts w:hint="eastAsia"/>
          <w:color w:val="000000"/>
          <w:spacing w:val="0"/>
          <w:sz w:val="32"/>
          <w:szCs w:val="32"/>
          <w:shd w:val="clear" w:color="auto" w:fill="FFFFFF"/>
        </w:rPr>
        <w:t>―</w:t>
      </w:r>
      <w:r>
        <w:rPr>
          <w:rFonts w:hint="eastAsia" w:ascii="仿宋_GB2312" w:eastAsia="仿宋_GB2312"/>
          <w:color w:val="000000"/>
          <w:spacing w:val="0"/>
          <w:sz w:val="32"/>
          <w:szCs w:val="32"/>
          <w:shd w:val="clear" w:color="auto" w:fill="FFFFFF"/>
        </w:rPr>
        <w:t>40分钟后，应休息远眺放松10分钟，年龄越小，连续使用电子产品的时间应越短。</w:t>
      </w:r>
      <w:r>
        <w:rPr>
          <w:rFonts w:hint="eastAsia" w:ascii="仿宋_GB2312" w:eastAsia="仿宋_GB2312"/>
          <w:b/>
          <w:bCs/>
          <w:color w:val="000000"/>
          <w:spacing w:val="0"/>
          <w:sz w:val="32"/>
          <w:szCs w:val="32"/>
          <w:shd w:val="clear" w:color="auto" w:fill="FFFFFF"/>
          <w:lang w:val="en-US" w:eastAsia="zh-CN"/>
        </w:rPr>
        <w:t>（3）</w:t>
      </w:r>
      <w:r>
        <w:rPr>
          <w:rFonts w:hint="eastAsia" w:ascii="仿宋_GB2312" w:eastAsia="仿宋_GB2312"/>
          <w:b/>
          <w:bCs/>
          <w:color w:val="000000"/>
          <w:spacing w:val="0"/>
          <w:sz w:val="32"/>
          <w:szCs w:val="32"/>
          <w:shd w:val="clear" w:color="auto" w:fill="FFFFFF"/>
        </w:rPr>
        <w:t>减轻课外学习负担。</w:t>
      </w:r>
      <w:r>
        <w:rPr>
          <w:rFonts w:hint="eastAsia" w:ascii="仿宋_GB2312" w:eastAsia="仿宋_GB2312"/>
          <w:color w:val="000000"/>
          <w:spacing w:val="0"/>
          <w:sz w:val="32"/>
          <w:szCs w:val="32"/>
          <w:shd w:val="clear" w:color="auto" w:fill="FFFFFF"/>
        </w:rPr>
        <w:t>配合学校切实减轻孩子负担，不要盲目参加课外培训、跟风报班，应根据孩子兴趣爱好合理选择，避免学校减负、家庭增负。</w:t>
      </w:r>
      <w:r>
        <w:rPr>
          <w:rFonts w:hint="eastAsia" w:ascii="仿宋_GB2312" w:eastAsia="仿宋_GB2312"/>
          <w:b/>
          <w:bCs/>
          <w:color w:val="000000"/>
          <w:spacing w:val="0"/>
          <w:sz w:val="32"/>
          <w:szCs w:val="32"/>
          <w:shd w:val="clear" w:color="auto" w:fill="FFFFFF"/>
          <w:lang w:val="en-US" w:eastAsia="zh-CN"/>
        </w:rPr>
        <w:t>（4）</w:t>
      </w:r>
      <w:r>
        <w:rPr>
          <w:rFonts w:hint="eastAsia" w:ascii="仿宋_GB2312" w:eastAsia="仿宋_GB2312"/>
          <w:b/>
          <w:bCs/>
          <w:color w:val="000000"/>
          <w:spacing w:val="0"/>
          <w:sz w:val="32"/>
          <w:szCs w:val="32"/>
          <w:shd w:val="clear" w:color="auto" w:fill="FFFFFF"/>
        </w:rPr>
        <w:t>避免不良用眼行为。</w:t>
      </w:r>
      <w:r>
        <w:rPr>
          <w:rFonts w:hint="eastAsia" w:ascii="仿宋_GB2312" w:eastAsia="仿宋_GB2312"/>
          <w:color w:val="000000"/>
          <w:spacing w:val="0"/>
          <w:sz w:val="32"/>
          <w:szCs w:val="32"/>
          <w:shd w:val="clear" w:color="auto" w:fill="FFFFFF"/>
        </w:rPr>
        <w:t>引导孩子不在走路时、吃饭时、卧床时、晃动的车厢内、光线暗弱或阳光直射等情况下看书或使用电子产品。监督并随时纠正孩子不良读写姿势，应保持“一尺、一拳、一寸”，即眼睛与书本距离应约为一尺、胸前与课桌距离应约为一拳、握笔的手指与笔尖距离应约为一寸，读写连续用眼时间不宜超过40分钟。</w:t>
      </w:r>
      <w:r>
        <w:rPr>
          <w:rFonts w:hint="eastAsia" w:ascii="仿宋_GB2312" w:eastAsia="仿宋_GB2312"/>
          <w:b/>
          <w:bCs/>
          <w:color w:val="000000"/>
          <w:spacing w:val="0"/>
          <w:sz w:val="32"/>
          <w:szCs w:val="32"/>
          <w:shd w:val="clear" w:color="auto" w:fill="FFFFFF"/>
          <w:lang w:val="en-US" w:eastAsia="zh-CN"/>
        </w:rPr>
        <w:t>（5）</w:t>
      </w:r>
      <w:r>
        <w:rPr>
          <w:rFonts w:hint="eastAsia" w:ascii="仿宋_GB2312" w:eastAsia="仿宋_GB2312"/>
          <w:b/>
          <w:bCs/>
          <w:color w:val="000000"/>
          <w:spacing w:val="0"/>
          <w:sz w:val="32"/>
          <w:szCs w:val="32"/>
          <w:shd w:val="clear" w:color="auto" w:fill="FFFFFF"/>
        </w:rPr>
        <w:t>保障睡眠和营养。</w:t>
      </w:r>
      <w:r>
        <w:rPr>
          <w:rFonts w:hint="eastAsia" w:ascii="仿宋_GB2312" w:eastAsia="仿宋_GB2312"/>
          <w:color w:val="000000"/>
          <w:spacing w:val="0"/>
          <w:sz w:val="32"/>
          <w:szCs w:val="32"/>
          <w:shd w:val="clear" w:color="auto" w:fill="FFFFFF"/>
        </w:rPr>
        <w:t>保障孩子睡眠时间，确保小学生每天睡眠10个小时、初中生9个小时、高中阶段学生8个小时。让孩子多吃鱼类、水果、绿色蔬菜等有益于视力健康的营养膳食</w:t>
      </w:r>
      <w:r>
        <w:rPr>
          <w:rFonts w:hint="eastAsia" w:ascii="仿宋_GB2312" w:eastAsia="仿宋_GB2312"/>
          <w:color w:val="000000"/>
          <w:spacing w:val="0"/>
          <w:sz w:val="32"/>
          <w:szCs w:val="32"/>
          <w:shd w:val="clear" w:color="auto" w:fill="FFFFFF"/>
          <w:lang w:eastAsia="zh-CN"/>
        </w:rPr>
        <w:t>，</w:t>
      </w:r>
      <w:r>
        <w:rPr>
          <w:rFonts w:hint="eastAsia" w:ascii="仿宋_GB2312" w:eastAsia="仿宋_GB2312"/>
          <w:color w:val="000000"/>
          <w:spacing w:val="0"/>
          <w:sz w:val="32"/>
          <w:szCs w:val="32"/>
          <w:shd w:val="clear" w:color="auto" w:fill="FFFFFF"/>
        </w:rPr>
        <w:t>不熬夜、少吃</w:t>
      </w:r>
      <w:r>
        <w:rPr>
          <w:rFonts w:hint="eastAsia" w:ascii="仿宋_GB2312" w:eastAsia="仿宋_GB2312"/>
          <w:color w:val="000000"/>
          <w:spacing w:val="0"/>
          <w:sz w:val="32"/>
          <w:szCs w:val="32"/>
          <w:shd w:val="clear" w:color="auto" w:fill="FFFFFF"/>
          <w:lang w:eastAsia="zh-CN"/>
        </w:rPr>
        <w:t>甜食</w:t>
      </w:r>
      <w:r>
        <w:rPr>
          <w:rFonts w:hint="eastAsia" w:ascii="仿宋_GB2312" w:eastAsia="仿宋_GB2312"/>
          <w:color w:val="000000"/>
          <w:spacing w:val="0"/>
          <w:sz w:val="32"/>
          <w:szCs w:val="32"/>
          <w:shd w:val="clear" w:color="auto" w:fill="FFFFFF"/>
        </w:rPr>
        <w:t>、不挑食。</w:t>
      </w:r>
      <w:r>
        <w:rPr>
          <w:rFonts w:hint="eastAsia" w:ascii="仿宋_GB2312" w:eastAsia="仿宋_GB2312"/>
          <w:b/>
          <w:bCs/>
          <w:color w:val="000000"/>
          <w:spacing w:val="0"/>
          <w:sz w:val="32"/>
          <w:szCs w:val="32"/>
          <w:shd w:val="clear" w:color="auto" w:fill="FFFFFF"/>
          <w:lang w:val="en-US" w:eastAsia="zh-CN"/>
        </w:rPr>
        <w:t>（6）</w:t>
      </w:r>
      <w:r>
        <w:rPr>
          <w:rFonts w:hint="eastAsia" w:ascii="仿宋_GB2312" w:eastAsia="仿宋_GB2312"/>
          <w:b/>
          <w:bCs/>
          <w:color w:val="000000"/>
          <w:spacing w:val="0"/>
          <w:sz w:val="32"/>
          <w:szCs w:val="32"/>
          <w:shd w:val="clear" w:color="auto" w:fill="FFFFFF"/>
        </w:rPr>
        <w:t>做到早发现早干预。</w:t>
      </w:r>
      <w:r>
        <w:rPr>
          <w:rFonts w:hint="eastAsia" w:ascii="仿宋_GB2312" w:eastAsia="仿宋_GB2312"/>
          <w:color w:val="000000"/>
          <w:spacing w:val="0"/>
          <w:sz w:val="32"/>
          <w:szCs w:val="32"/>
          <w:shd w:val="clear" w:color="auto" w:fill="FFFFFF"/>
        </w:rPr>
        <w:t>改变“重治轻防”观念，经常关注家庭室内照明状况，注重培养孩子的良好用眼卫生习惯。掌握孩子的眼睛发育和视力健康状况，随时关注孩子视力异常迹象，了解到孩子出现需要坐到教室前排才能看清黑板、看电视时凑近屏幕、抱怨头痛或眼睛疲劳、经常揉眼睛等迹象时，及时带其到眼科医疗机构检查。遵从医嘱进行科学的干预和近视矫治，尽量在眼科医疗机构验光，避免不正确的矫治方法导致近视程度加重。</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bCs/>
          <w:spacing w:val="0"/>
          <w:kern w:val="0"/>
          <w:sz w:val="32"/>
          <w:szCs w:val="32"/>
          <w:lang w:val="en-US" w:eastAsia="zh-CN" w:bidi="ar"/>
        </w:rPr>
        <w:t>责任领导:</w:t>
      </w:r>
      <w:r>
        <w:rPr>
          <w:rFonts w:hint="eastAsia" w:ascii="仿宋_GB2312" w:hAnsi="仿宋_GB2312" w:eastAsia="仿宋_GB2312" w:cs="仿宋_GB2312"/>
          <w:b w:val="0"/>
          <w:bCs w:val="0"/>
          <w:spacing w:val="0"/>
          <w:kern w:val="0"/>
          <w:sz w:val="32"/>
          <w:szCs w:val="32"/>
          <w:lang w:val="en-US" w:eastAsia="zh-CN" w:bidi="ar"/>
        </w:rPr>
        <w:t>张兴红</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b w:val="0"/>
          <w:bCs w:val="0"/>
          <w:color w:val="000000"/>
          <w:spacing w:val="0"/>
          <w:sz w:val="32"/>
          <w:szCs w:val="32"/>
          <w:shd w:val="clear" w:color="auto" w:fill="FFFFFF"/>
        </w:rPr>
      </w:pPr>
      <w:r>
        <w:rPr>
          <w:rFonts w:hint="eastAsia" w:ascii="仿宋_GB2312" w:hAnsi="仿宋_GB2312" w:eastAsia="仿宋_GB2312" w:cs="仿宋_GB2312"/>
          <w:b/>
          <w:bCs/>
          <w:spacing w:val="0"/>
          <w:kern w:val="0"/>
          <w:sz w:val="32"/>
          <w:szCs w:val="32"/>
          <w:lang w:val="en-US" w:eastAsia="zh-CN" w:bidi="ar"/>
        </w:rPr>
        <w:t>责任单位:</w:t>
      </w:r>
      <w:r>
        <w:rPr>
          <w:rFonts w:hint="eastAsia" w:ascii="仿宋_GB2312" w:hAnsi="仿宋_GB2312" w:eastAsia="仿宋_GB2312" w:cs="仿宋_GB2312"/>
          <w:b w:val="0"/>
          <w:bCs w:val="0"/>
          <w:spacing w:val="0"/>
          <w:kern w:val="0"/>
          <w:sz w:val="32"/>
          <w:szCs w:val="32"/>
          <w:lang w:val="en-US" w:eastAsia="zh-CN" w:bidi="ar"/>
        </w:rPr>
        <w:t>教育管理室、各校（园）、培训机构</w:t>
      </w:r>
    </w:p>
    <w:p>
      <w:pPr>
        <w:keepNext w:val="0"/>
        <w:keepLines w:val="0"/>
        <w:pageBreakBefore w:val="0"/>
        <w:widowControl w:val="0"/>
        <w:numPr>
          <w:ilvl w:val="0"/>
          <w:numId w:val="1"/>
        </w:numPr>
        <w:kinsoku/>
        <w:wordWrap/>
        <w:overflowPunct w:val="0"/>
        <w:topLinePunct w:val="0"/>
        <w:autoSpaceDE w:val="0"/>
        <w:autoSpaceDN/>
        <w:bidi w:val="0"/>
        <w:adjustRightInd/>
        <w:snapToGrid/>
        <w:spacing w:line="520" w:lineRule="exact"/>
        <w:ind w:firstLine="643" w:firstLineChars="200"/>
        <w:jc w:val="both"/>
        <w:textAlignment w:val="auto"/>
        <w:rPr>
          <w:rFonts w:hint="eastAsia" w:ascii="楷体" w:hAnsi="楷体" w:eastAsia="楷体" w:cs="楷体"/>
          <w:b/>
          <w:bCs/>
          <w:color w:val="000000"/>
          <w:spacing w:val="0"/>
          <w:sz w:val="32"/>
          <w:szCs w:val="32"/>
          <w:lang w:eastAsia="zh-CN"/>
        </w:rPr>
      </w:pPr>
      <w:r>
        <w:rPr>
          <w:rFonts w:hint="eastAsia" w:ascii="楷体" w:hAnsi="楷体" w:eastAsia="楷体" w:cs="楷体"/>
          <w:b/>
          <w:bCs/>
          <w:color w:val="000000"/>
          <w:spacing w:val="0"/>
          <w:sz w:val="32"/>
          <w:szCs w:val="32"/>
        </w:rPr>
        <w:t>加强考核</w:t>
      </w:r>
      <w:r>
        <w:rPr>
          <w:rFonts w:hint="eastAsia" w:ascii="楷体" w:hAnsi="楷体" w:eastAsia="楷体" w:cs="楷体"/>
          <w:b/>
          <w:bCs/>
          <w:color w:val="000000"/>
          <w:spacing w:val="0"/>
          <w:sz w:val="32"/>
          <w:szCs w:val="32"/>
          <w:lang w:eastAsia="zh-CN"/>
        </w:rPr>
        <w:t>考评</w:t>
      </w:r>
    </w:p>
    <w:p>
      <w:pPr>
        <w:keepNext w:val="0"/>
        <w:keepLines w:val="0"/>
        <w:pageBreakBefore w:val="0"/>
        <w:widowControl w:val="0"/>
        <w:numPr>
          <w:ilvl w:val="0"/>
          <w:numId w:val="0"/>
        </w:numPr>
        <w:kinsoku/>
        <w:wordWrap/>
        <w:overflowPunct w:val="0"/>
        <w:topLinePunct w:val="0"/>
        <w:autoSpaceDE w:val="0"/>
        <w:autoSpaceDN/>
        <w:bidi w:val="0"/>
        <w:adjustRightInd/>
        <w:snapToGrid/>
        <w:spacing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各</w:t>
      </w:r>
      <w:r>
        <w:rPr>
          <w:rFonts w:hint="eastAsia" w:ascii="仿宋_GB2312" w:eastAsia="仿宋_GB2312"/>
          <w:color w:val="000000"/>
          <w:spacing w:val="0"/>
          <w:sz w:val="32"/>
          <w:szCs w:val="32"/>
          <w:lang w:eastAsia="zh-CN"/>
        </w:rPr>
        <w:t>校（园）</w:t>
      </w:r>
      <w:r>
        <w:rPr>
          <w:rFonts w:hint="eastAsia" w:ascii="仿宋_GB2312" w:eastAsia="仿宋_GB2312"/>
          <w:color w:val="000000"/>
          <w:spacing w:val="0"/>
          <w:sz w:val="32"/>
          <w:szCs w:val="32"/>
        </w:rPr>
        <w:t>对照综合防控儿童青少年近视实施方案工作远期和近期目标，按照责任分工采取科学有效的措施抓好落实</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主要负责领导亲自抓，</w:t>
      </w:r>
      <w:r>
        <w:rPr>
          <w:rFonts w:hint="eastAsia" w:ascii="仿宋_GB2312" w:eastAsia="仿宋_GB2312"/>
          <w:color w:val="000000"/>
          <w:spacing w:val="0"/>
          <w:sz w:val="32"/>
          <w:szCs w:val="32"/>
          <w:lang w:eastAsia="zh-CN"/>
        </w:rPr>
        <w:t>教体局</w:t>
      </w:r>
      <w:r>
        <w:rPr>
          <w:rFonts w:hint="eastAsia" w:ascii="仿宋_GB2312" w:eastAsia="仿宋_GB2312"/>
          <w:color w:val="000000"/>
          <w:spacing w:val="0"/>
          <w:sz w:val="32"/>
          <w:szCs w:val="32"/>
        </w:rPr>
        <w:t>与各</w:t>
      </w:r>
      <w:r>
        <w:rPr>
          <w:rFonts w:hint="eastAsia" w:ascii="仿宋_GB2312" w:eastAsia="仿宋_GB2312"/>
          <w:color w:val="000000"/>
          <w:spacing w:val="0"/>
          <w:sz w:val="32"/>
          <w:szCs w:val="32"/>
          <w:lang w:eastAsia="zh-CN"/>
        </w:rPr>
        <w:t>校（园）</w:t>
      </w:r>
      <w:r>
        <w:rPr>
          <w:rFonts w:hint="eastAsia" w:ascii="仿宋_GB2312" w:eastAsia="仿宋_GB2312"/>
          <w:color w:val="000000"/>
          <w:spacing w:val="0"/>
          <w:sz w:val="32"/>
          <w:szCs w:val="32"/>
        </w:rPr>
        <w:t>签订全面加强儿童青少年近视防控工作责任书，各</w:t>
      </w:r>
      <w:r>
        <w:rPr>
          <w:rFonts w:hint="eastAsia" w:ascii="仿宋_GB2312" w:eastAsia="仿宋_GB2312"/>
          <w:color w:val="000000"/>
          <w:spacing w:val="0"/>
          <w:sz w:val="32"/>
          <w:szCs w:val="32"/>
          <w:lang w:eastAsia="zh-CN"/>
        </w:rPr>
        <w:t>校园要传导压力，夯实责任，</w:t>
      </w:r>
      <w:r>
        <w:rPr>
          <w:rFonts w:hint="eastAsia" w:ascii="仿宋_GB2312" w:eastAsia="仿宋_GB2312"/>
          <w:color w:val="000000"/>
          <w:spacing w:val="0"/>
          <w:sz w:val="32"/>
          <w:szCs w:val="32"/>
        </w:rPr>
        <w:t>将儿童青少年近</w:t>
      </w:r>
      <w:bookmarkStart w:id="0" w:name="_GoBack"/>
      <w:bookmarkEnd w:id="0"/>
      <w:r>
        <w:rPr>
          <w:rFonts w:hint="eastAsia" w:ascii="仿宋_GB2312" w:eastAsia="仿宋_GB2312"/>
          <w:color w:val="000000"/>
          <w:spacing w:val="0"/>
          <w:sz w:val="32"/>
          <w:szCs w:val="32"/>
        </w:rPr>
        <w:t>视防控工作、总体近视率和体质健康状况纳入</w:t>
      </w:r>
      <w:r>
        <w:rPr>
          <w:rFonts w:hint="eastAsia" w:ascii="仿宋_GB2312" w:eastAsia="仿宋_GB2312"/>
          <w:color w:val="000000"/>
          <w:spacing w:val="0"/>
          <w:sz w:val="32"/>
          <w:szCs w:val="32"/>
          <w:lang w:eastAsia="zh-CN"/>
        </w:rPr>
        <w:t>年终</w:t>
      </w:r>
      <w:r>
        <w:rPr>
          <w:rFonts w:hint="eastAsia" w:ascii="仿宋_GB2312" w:eastAsia="仿宋_GB2312"/>
          <w:color w:val="000000"/>
          <w:spacing w:val="0"/>
          <w:sz w:val="32"/>
          <w:szCs w:val="32"/>
        </w:rPr>
        <w:t>绩效考核，对儿童青少年近视防控工作实施不力的</w:t>
      </w:r>
      <w:r>
        <w:rPr>
          <w:rFonts w:hint="eastAsia" w:ascii="仿宋_GB2312" w:eastAsia="仿宋_GB2312"/>
          <w:color w:val="000000"/>
          <w:spacing w:val="0"/>
          <w:sz w:val="32"/>
          <w:szCs w:val="32"/>
          <w:lang w:eastAsia="zh-CN"/>
        </w:rPr>
        <w:t>学校</w:t>
      </w:r>
      <w:r>
        <w:rPr>
          <w:rFonts w:hint="eastAsia" w:ascii="仿宋_GB2312" w:eastAsia="仿宋_GB2312"/>
          <w:color w:val="000000"/>
          <w:spacing w:val="0"/>
          <w:sz w:val="32"/>
          <w:szCs w:val="32"/>
        </w:rPr>
        <w:t>进行</w:t>
      </w:r>
      <w:r>
        <w:rPr>
          <w:rFonts w:hint="eastAsia" w:ascii="仿宋_GB2312" w:eastAsia="仿宋_GB2312"/>
          <w:color w:val="000000"/>
          <w:spacing w:val="0"/>
          <w:sz w:val="32"/>
          <w:szCs w:val="32"/>
          <w:lang w:eastAsia="zh-CN"/>
        </w:rPr>
        <w:t>追责</w:t>
      </w:r>
      <w:r>
        <w:rPr>
          <w:rFonts w:hint="eastAsia" w:ascii="仿宋_GB2312" w:eastAsia="仿宋_GB2312"/>
          <w:color w:val="000000"/>
          <w:spacing w:val="0"/>
          <w:sz w:val="32"/>
          <w:szCs w:val="32"/>
        </w:rPr>
        <w:t>。</w:t>
      </w:r>
    </w:p>
    <w:p>
      <w:pPr>
        <w:keepNext w:val="0"/>
        <w:keepLines w:val="0"/>
        <w:pageBreakBefore w:val="0"/>
        <w:widowControl w:val="0"/>
        <w:numPr>
          <w:ilvl w:val="0"/>
          <w:numId w:val="0"/>
        </w:numPr>
        <w:kinsoku/>
        <w:wordWrap/>
        <w:overflowPunct w:val="0"/>
        <w:topLinePunct w:val="0"/>
        <w:autoSpaceDE w:val="0"/>
        <w:autoSpaceDN/>
        <w:bidi w:val="0"/>
        <w:adjustRightInd/>
        <w:snapToGrid/>
        <w:spacing w:line="520" w:lineRule="exact"/>
        <w:ind w:firstLine="640" w:firstLineChars="200"/>
        <w:jc w:val="both"/>
        <w:textAlignment w:val="auto"/>
        <w:rPr>
          <w:rFonts w:hint="eastAsia" w:ascii="黑体" w:hAnsi="黑体" w:eastAsia="黑体" w:cs="黑体"/>
          <w:spacing w:val="0"/>
          <w:sz w:val="32"/>
          <w:szCs w:val="32"/>
        </w:rPr>
      </w:pPr>
      <w:r>
        <w:rPr>
          <w:rFonts w:hint="eastAsia" w:ascii="仿宋_GB2312" w:eastAsia="仿宋_GB2312"/>
          <w:color w:val="000000"/>
          <w:spacing w:val="0"/>
          <w:sz w:val="32"/>
          <w:szCs w:val="32"/>
        </w:rPr>
        <w:t xml:space="preserve"> </w:t>
      </w:r>
      <w:r>
        <w:rPr>
          <w:rFonts w:hint="eastAsia" w:ascii="黑体" w:hAnsi="黑体" w:eastAsia="黑体" w:cs="黑体"/>
          <w:color w:val="000000"/>
          <w:spacing w:val="0"/>
          <w:sz w:val="32"/>
          <w:szCs w:val="32"/>
          <w:lang w:eastAsia="zh-CN"/>
        </w:rPr>
        <w:t>四</w:t>
      </w:r>
      <w:r>
        <w:rPr>
          <w:rFonts w:hint="eastAsia" w:ascii="黑体" w:hAnsi="黑体" w:eastAsia="黑体" w:cs="黑体"/>
          <w:spacing w:val="0"/>
          <w:sz w:val="32"/>
          <w:szCs w:val="32"/>
        </w:rPr>
        <w:t>、工作要求</w:t>
      </w:r>
    </w:p>
    <w:p>
      <w:pPr>
        <w:keepNext w:val="0"/>
        <w:keepLines w:val="0"/>
        <w:pageBreakBefore w:val="0"/>
        <w:widowControl w:val="0"/>
        <w:kinsoku/>
        <w:wordWrap/>
        <w:overflowPunct w:val="0"/>
        <w:topLinePunct w:val="0"/>
        <w:autoSpaceDN/>
        <w:bidi w:val="0"/>
        <w:adjustRightInd/>
        <w:snapToGrid/>
        <w:spacing w:line="520" w:lineRule="exact"/>
        <w:ind w:firstLine="643" w:firstLineChars="200"/>
        <w:jc w:val="both"/>
        <w:textAlignment w:val="auto"/>
        <w:rPr>
          <w:rFonts w:hint="eastAsia" w:ascii="仿宋_GB2312" w:eastAsia="仿宋_GB2312"/>
          <w:color w:val="000000"/>
          <w:spacing w:val="0"/>
          <w:kern w:val="0"/>
          <w:sz w:val="32"/>
          <w:szCs w:val="32"/>
          <w:lang w:eastAsia="zh-CN"/>
        </w:rPr>
      </w:pPr>
      <w:r>
        <w:rPr>
          <w:rFonts w:hint="eastAsia" w:ascii="楷体_GB2312" w:eastAsia="楷体_GB2312"/>
          <w:b/>
          <w:spacing w:val="0"/>
          <w:sz w:val="32"/>
          <w:szCs w:val="32"/>
        </w:rPr>
        <w:t>（一）加强组织领导。</w:t>
      </w:r>
      <w:r>
        <w:rPr>
          <w:rFonts w:hint="eastAsia" w:ascii="仿宋_GB2312" w:eastAsia="仿宋_GB2312"/>
          <w:spacing w:val="0"/>
          <w:sz w:val="32"/>
          <w:szCs w:val="32"/>
        </w:rPr>
        <w:t>各</w:t>
      </w:r>
      <w:r>
        <w:rPr>
          <w:rFonts w:hint="eastAsia" w:ascii="仿宋_GB2312" w:eastAsia="仿宋_GB2312"/>
          <w:spacing w:val="0"/>
          <w:sz w:val="32"/>
          <w:szCs w:val="32"/>
          <w:lang w:eastAsia="zh-CN"/>
        </w:rPr>
        <w:t>学校</w:t>
      </w:r>
      <w:r>
        <w:rPr>
          <w:rFonts w:hint="eastAsia" w:ascii="仿宋_GB2312" w:eastAsia="仿宋_GB2312"/>
          <w:spacing w:val="0"/>
          <w:sz w:val="32"/>
          <w:szCs w:val="32"/>
        </w:rPr>
        <w:t>要成立工作领导小组，高度重视，统一思想，</w:t>
      </w:r>
      <w:r>
        <w:rPr>
          <w:rFonts w:hint="eastAsia" w:ascii="仿宋_GB2312" w:eastAsia="仿宋_GB2312"/>
          <w:spacing w:val="0"/>
          <w:sz w:val="32"/>
          <w:szCs w:val="32"/>
          <w:lang w:eastAsia="zh-CN"/>
        </w:rPr>
        <w:t>有效推进综合防控儿童青少年近视实施</w:t>
      </w:r>
      <w:r>
        <w:rPr>
          <w:rFonts w:hint="eastAsia" w:ascii="仿宋_GB2312" w:eastAsia="仿宋_GB2312"/>
          <w:spacing w:val="0"/>
          <w:sz w:val="32"/>
          <w:szCs w:val="32"/>
        </w:rPr>
        <w:t>工作，建立</w:t>
      </w:r>
      <w:r>
        <w:rPr>
          <w:rFonts w:hint="eastAsia" w:ascii="仿宋_GB2312" w:eastAsia="仿宋_GB2312"/>
          <w:spacing w:val="0"/>
          <w:sz w:val="32"/>
          <w:szCs w:val="32"/>
          <w:lang w:eastAsia="zh-CN"/>
        </w:rPr>
        <w:t>健全</w:t>
      </w:r>
      <w:r>
        <w:rPr>
          <w:rFonts w:hint="eastAsia" w:ascii="仿宋_GB2312" w:eastAsia="仿宋_GB2312"/>
          <w:spacing w:val="0"/>
          <w:sz w:val="32"/>
          <w:szCs w:val="32"/>
        </w:rPr>
        <w:t>保障措施及督促检查机制</w:t>
      </w:r>
      <w:r>
        <w:rPr>
          <w:rFonts w:hint="eastAsia" w:ascii="仿宋_GB2312" w:eastAsia="仿宋_GB2312"/>
          <w:spacing w:val="0"/>
          <w:sz w:val="32"/>
          <w:szCs w:val="32"/>
          <w:lang w:eastAsia="zh-CN"/>
        </w:rPr>
        <w:t>，</w:t>
      </w:r>
      <w:r>
        <w:rPr>
          <w:rFonts w:hint="eastAsia" w:ascii="仿宋_GB2312" w:eastAsia="仿宋_GB2312"/>
          <w:spacing w:val="0"/>
          <w:sz w:val="32"/>
          <w:szCs w:val="32"/>
        </w:rPr>
        <w:t>统筹规划，</w:t>
      </w:r>
      <w:r>
        <w:rPr>
          <w:rFonts w:hint="eastAsia" w:ascii="仿宋_GB2312" w:eastAsia="仿宋_GB2312"/>
          <w:spacing w:val="0"/>
          <w:sz w:val="32"/>
          <w:szCs w:val="32"/>
          <w:lang w:eastAsia="zh-CN"/>
        </w:rPr>
        <w:t>按照综合防控工作目标，</w:t>
      </w:r>
      <w:r>
        <w:rPr>
          <w:rFonts w:hint="eastAsia" w:ascii="仿宋_GB2312" w:eastAsia="仿宋_GB2312"/>
          <w:color w:val="000000"/>
          <w:spacing w:val="0"/>
          <w:kern w:val="0"/>
          <w:sz w:val="32"/>
          <w:szCs w:val="32"/>
        </w:rPr>
        <w:t>实现全县儿童青少年新发近视率明显下降，儿童青少年</w:t>
      </w:r>
      <w:r>
        <w:rPr>
          <w:rFonts w:hint="eastAsia" w:ascii="仿宋_GB2312" w:eastAsia="仿宋_GB2312"/>
          <w:color w:val="000000"/>
          <w:spacing w:val="0"/>
          <w:sz w:val="32"/>
          <w:szCs w:val="32"/>
        </w:rPr>
        <w:t>视力</w:t>
      </w:r>
      <w:r>
        <w:rPr>
          <w:rFonts w:hint="eastAsia" w:ascii="仿宋_GB2312" w:eastAsia="仿宋_GB2312"/>
          <w:color w:val="000000"/>
          <w:spacing w:val="0"/>
          <w:kern w:val="0"/>
          <w:sz w:val="32"/>
          <w:szCs w:val="32"/>
        </w:rPr>
        <w:t>健康整体水平显著提升</w:t>
      </w:r>
      <w:r>
        <w:rPr>
          <w:rFonts w:hint="eastAsia" w:ascii="仿宋_GB2312" w:eastAsia="仿宋_GB2312"/>
          <w:color w:val="000000"/>
          <w:spacing w:val="0"/>
          <w:kern w:val="0"/>
          <w:sz w:val="32"/>
          <w:szCs w:val="32"/>
          <w:lang w:eastAsia="zh-CN"/>
        </w:rPr>
        <w:t>。</w:t>
      </w:r>
    </w:p>
    <w:p>
      <w:pPr>
        <w:keepNext w:val="0"/>
        <w:keepLines w:val="0"/>
        <w:pageBreakBefore w:val="0"/>
        <w:widowControl w:val="0"/>
        <w:kinsoku/>
        <w:wordWrap/>
        <w:overflowPunct w:val="0"/>
        <w:topLinePunct w:val="0"/>
        <w:autoSpaceDE w:val="0"/>
        <w:autoSpaceDN/>
        <w:bidi w:val="0"/>
        <w:adjustRightInd/>
        <w:snapToGrid/>
        <w:spacing w:line="520" w:lineRule="exact"/>
        <w:ind w:firstLine="643" w:firstLineChars="200"/>
        <w:jc w:val="both"/>
        <w:textAlignment w:val="auto"/>
        <w:rPr>
          <w:rFonts w:hint="eastAsia" w:ascii="仿宋_GB2312" w:eastAsia="仿宋_GB2312"/>
          <w:color w:val="000000"/>
          <w:spacing w:val="0"/>
          <w:sz w:val="32"/>
          <w:szCs w:val="32"/>
          <w:lang w:eastAsia="zh-CN"/>
        </w:rPr>
      </w:pPr>
      <w:r>
        <w:rPr>
          <w:rFonts w:hint="eastAsia" w:ascii="楷体_GB2312" w:eastAsia="楷体_GB2312"/>
          <w:b/>
          <w:spacing w:val="0"/>
          <w:sz w:val="32"/>
          <w:szCs w:val="32"/>
        </w:rPr>
        <w:t>（二）严格落实责任。</w:t>
      </w:r>
      <w:r>
        <w:rPr>
          <w:rFonts w:hint="eastAsia" w:ascii="仿宋_GB2312" w:eastAsia="仿宋_GB2312"/>
          <w:spacing w:val="0"/>
          <w:sz w:val="32"/>
          <w:szCs w:val="32"/>
        </w:rPr>
        <w:t>各</w:t>
      </w:r>
      <w:r>
        <w:rPr>
          <w:rFonts w:hint="eastAsia" w:ascii="仿宋_GB2312" w:eastAsia="仿宋_GB2312"/>
          <w:spacing w:val="0"/>
          <w:sz w:val="32"/>
          <w:szCs w:val="32"/>
          <w:lang w:eastAsia="zh-CN"/>
        </w:rPr>
        <w:t>校（园）长亲自抓此项工作，</w:t>
      </w:r>
      <w:r>
        <w:rPr>
          <w:rFonts w:hint="eastAsia" w:ascii="仿宋_GB2312" w:eastAsia="仿宋_GB2312"/>
          <w:spacing w:val="0"/>
          <w:sz w:val="32"/>
          <w:szCs w:val="32"/>
        </w:rPr>
        <w:t>落实</w:t>
      </w:r>
      <w:r>
        <w:rPr>
          <w:rFonts w:hint="eastAsia" w:ascii="仿宋_GB2312" w:eastAsia="仿宋_GB2312"/>
          <w:spacing w:val="0"/>
          <w:sz w:val="32"/>
          <w:szCs w:val="32"/>
          <w:lang w:eastAsia="zh-CN"/>
        </w:rPr>
        <w:t>各项</w:t>
      </w:r>
      <w:r>
        <w:rPr>
          <w:rFonts w:hint="eastAsia" w:ascii="仿宋_GB2312" w:eastAsia="仿宋_GB2312"/>
          <w:spacing w:val="0"/>
          <w:sz w:val="32"/>
          <w:szCs w:val="32"/>
        </w:rPr>
        <w:t>工作措施，</w:t>
      </w:r>
      <w:r>
        <w:rPr>
          <w:rFonts w:hint="eastAsia" w:ascii="仿宋_GB2312" w:eastAsia="仿宋_GB2312"/>
          <w:spacing w:val="0"/>
          <w:sz w:val="32"/>
          <w:szCs w:val="32"/>
          <w:lang w:eastAsia="zh-CN"/>
        </w:rPr>
        <w:t>积极开展科学健康指导综合防控儿童青少年近视工作</w:t>
      </w:r>
      <w:r>
        <w:rPr>
          <w:rFonts w:hint="eastAsia" w:ascii="仿宋_GB2312" w:eastAsia="仿宋_GB2312"/>
          <w:spacing w:val="0"/>
          <w:sz w:val="32"/>
          <w:szCs w:val="32"/>
        </w:rPr>
        <w:t>，按期完成阶段</w:t>
      </w:r>
      <w:r>
        <w:rPr>
          <w:rFonts w:hint="eastAsia" w:ascii="仿宋_GB2312" w:eastAsia="仿宋_GB2312"/>
          <w:spacing w:val="0"/>
          <w:sz w:val="32"/>
          <w:szCs w:val="32"/>
          <w:lang w:eastAsia="zh-CN"/>
        </w:rPr>
        <w:t>性</w:t>
      </w:r>
      <w:r>
        <w:rPr>
          <w:rFonts w:hint="eastAsia" w:ascii="仿宋_GB2312" w:eastAsia="仿宋_GB2312"/>
          <w:spacing w:val="0"/>
          <w:sz w:val="32"/>
          <w:szCs w:val="32"/>
        </w:rPr>
        <w:t>目标任务。收集、整理、保存各类</w:t>
      </w:r>
      <w:r>
        <w:rPr>
          <w:rFonts w:hint="eastAsia" w:ascii="仿宋_GB2312" w:eastAsia="仿宋_GB2312"/>
          <w:spacing w:val="0"/>
          <w:sz w:val="32"/>
          <w:szCs w:val="32"/>
          <w:lang w:eastAsia="zh-CN"/>
        </w:rPr>
        <w:t>防控</w:t>
      </w:r>
      <w:r>
        <w:rPr>
          <w:rFonts w:hint="eastAsia" w:ascii="仿宋_GB2312" w:eastAsia="仿宋_GB2312"/>
          <w:spacing w:val="0"/>
          <w:sz w:val="32"/>
          <w:szCs w:val="32"/>
        </w:rPr>
        <w:t>活动资料(包括文字、图片、视频</w:t>
      </w:r>
      <w:r>
        <w:rPr>
          <w:rFonts w:hint="eastAsia" w:ascii="仿宋_GB2312" w:eastAsia="仿宋_GB2312"/>
          <w:spacing w:val="0"/>
          <w:sz w:val="32"/>
          <w:szCs w:val="32"/>
          <w:lang w:eastAsia="zh-CN"/>
        </w:rPr>
        <w:t>等</w:t>
      </w:r>
      <w:r>
        <w:rPr>
          <w:rFonts w:hint="eastAsia" w:ascii="仿宋_GB2312" w:eastAsia="仿宋_GB2312"/>
          <w:spacing w:val="0"/>
          <w:sz w:val="32"/>
          <w:szCs w:val="32"/>
        </w:rPr>
        <w:t>)，并将</w:t>
      </w:r>
      <w:r>
        <w:rPr>
          <w:rFonts w:hint="eastAsia" w:ascii="仿宋_GB2312" w:eastAsia="仿宋_GB2312"/>
          <w:spacing w:val="0"/>
          <w:sz w:val="32"/>
          <w:szCs w:val="32"/>
          <w:lang w:eastAsia="zh-CN"/>
        </w:rPr>
        <w:t>防控</w:t>
      </w:r>
      <w:r>
        <w:rPr>
          <w:rFonts w:hint="eastAsia" w:ascii="仿宋_GB2312" w:eastAsia="仿宋_GB2312"/>
          <w:spacing w:val="0"/>
          <w:sz w:val="32"/>
          <w:szCs w:val="32"/>
        </w:rPr>
        <w:t>活动资料</w:t>
      </w:r>
      <w:r>
        <w:rPr>
          <w:rFonts w:hint="eastAsia" w:ascii="仿宋_GB2312" w:eastAsia="仿宋_GB2312"/>
          <w:spacing w:val="0"/>
          <w:sz w:val="32"/>
          <w:szCs w:val="32"/>
          <w:lang w:eastAsia="zh-CN"/>
        </w:rPr>
        <w:t>上</w:t>
      </w:r>
      <w:r>
        <w:rPr>
          <w:rFonts w:hint="eastAsia" w:ascii="仿宋_GB2312" w:eastAsia="仿宋_GB2312"/>
          <w:spacing w:val="0"/>
          <w:sz w:val="32"/>
          <w:szCs w:val="32"/>
        </w:rPr>
        <w:t>报</w:t>
      </w:r>
      <w:r>
        <w:rPr>
          <w:rFonts w:hint="eastAsia" w:ascii="仿宋_GB2312" w:eastAsia="仿宋_GB2312"/>
          <w:spacing w:val="0"/>
          <w:sz w:val="32"/>
          <w:szCs w:val="32"/>
          <w:lang w:eastAsia="zh-CN"/>
        </w:rPr>
        <w:t>体育中心</w:t>
      </w:r>
      <w:r>
        <w:rPr>
          <w:rFonts w:hint="eastAsia" w:ascii="仿宋_GB2312" w:eastAsia="仿宋_GB2312"/>
          <w:spacing w:val="0"/>
          <w:sz w:val="32"/>
          <w:szCs w:val="32"/>
        </w:rPr>
        <w:t>，作为年终考核依据</w:t>
      </w:r>
      <w:r>
        <w:rPr>
          <w:rFonts w:hint="eastAsia" w:ascii="仿宋_GB2312" w:eastAsia="仿宋_GB2312"/>
          <w:spacing w:val="0"/>
          <w:sz w:val="32"/>
          <w:szCs w:val="32"/>
          <w:lang w:eastAsia="zh-CN"/>
        </w:rPr>
        <w:t>。</w:t>
      </w:r>
    </w:p>
    <w:p>
      <w:pPr>
        <w:pStyle w:val="4"/>
        <w:keepNext w:val="0"/>
        <w:keepLines w:val="0"/>
        <w:pageBreakBefore w:val="0"/>
        <w:widowControl w:val="0"/>
        <w:shd w:val="clear" w:color="auto" w:fill="FFFFFF"/>
        <w:kinsoku/>
        <w:wordWrap/>
        <w:overflowPunct w:val="0"/>
        <w:topLinePunct w:val="0"/>
        <w:autoSpaceDN/>
        <w:bidi w:val="0"/>
        <w:adjustRightInd/>
        <w:snapToGrid/>
        <w:spacing w:before="0" w:beforeLines="0" w:beforeAutospacing="0" w:after="0" w:afterLines="0" w:afterAutospacing="0" w:line="520" w:lineRule="exact"/>
        <w:ind w:firstLine="640" w:firstLineChars="200"/>
        <w:jc w:val="both"/>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 xml:space="preserve"> </w:t>
      </w:r>
    </w:p>
    <w:p>
      <w:pPr>
        <w:keepNext w:val="0"/>
        <w:keepLines w:val="0"/>
        <w:pageBreakBefore w:val="0"/>
        <w:widowControl w:val="0"/>
        <w:kinsoku/>
        <w:wordWrap/>
        <w:overflowPunct/>
        <w:topLinePunct w:val="0"/>
        <w:autoSpaceDN/>
        <w:bidi w:val="0"/>
        <w:adjustRightInd/>
        <w:snapToGrid/>
        <w:ind w:firstLine="420" w:firstLineChars="200"/>
        <w:textAlignment w:val="auto"/>
        <w:rPr>
          <w:spacing w:val="0"/>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pacing w:val="0"/>
          <w:sz w:val="32"/>
          <w:szCs w:val="32"/>
        </w:rPr>
      </w:pPr>
    </w:p>
    <w:p/>
    <w:sectPr>
      <w:headerReference r:id="rId3" w:type="default"/>
      <w:footerReference r:id="rId4" w:type="default"/>
      <w:pgSz w:w="11907" w:h="16840"/>
      <w:pgMar w:top="1440" w:right="1797" w:bottom="1440" w:left="181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C6ADA"/>
    <w:multiLevelType w:val="singleLevel"/>
    <w:tmpl w:val="8DAC6A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Y2RiZDA4OGNhODY2ODE3MmRkNWE0ZGY3OWQxNDYifQ=="/>
  </w:docVars>
  <w:rsids>
    <w:rsidRoot w:val="007F4B86"/>
    <w:rsid w:val="007F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2023-03-23T02:14:00Z</dcterms:created>
  <dc:creator>潘潘</dc:creator>
  <cp:lastModifiedBy>潘潘</cp:lastModifiedBy>
  <dcterms:modified xsi:type="dcterms:W3CDTF">2023-03-23T02:18:03Z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8A46B78E5CB24CC7ACA73E2DA52751D3_11</vt:lpwstr>
  </property>
</Properties>
</file>