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val="en-US" w:eastAsia="zh-CN" w:bidi="ar"/>
        </w:rPr>
        <w:t>黄渠桥镇开展第一次全国自然灾害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val="en-US" w:eastAsia="zh-CN" w:bidi="ar"/>
        </w:rPr>
        <w:t>综合风险普查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 w:bidi="ar"/>
        </w:rPr>
        <w:t>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按照区市县相关文件要求，为全面掌握我镇自然灾害风险隐患情况，提升全社会抵御自然灾害的综合防范能力，决定开展全镇自然灾害综合普查工作。现将有关事项通知如下：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  <w:t>一、普查目的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通过开展普查，客观认识全镇自然灾害综合风险水平，摸清全镇自然灾害风险隐患底数，查明全镇抗灾能力，为开展自然灾害防治工作、保障经济社会可持续发展提供有效可靠的科学决策依据。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  <w:t>普查领导小组及职责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eastAsia="zh-CN"/>
        </w:rPr>
        <w:t>组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pacing w:val="0"/>
          <w:sz w:val="32"/>
          <w:szCs w:val="32"/>
          <w:lang w:eastAsia="zh-CN"/>
        </w:rPr>
        <w:t>长</w:t>
      </w:r>
      <w:r>
        <w:rPr>
          <w:rFonts w:hint="eastAsia" w:ascii="仿宋_GB2312" w:hAnsi="仿宋" w:eastAsia="仿宋_GB2312"/>
          <w:spacing w:val="0"/>
          <w:sz w:val="32"/>
          <w:szCs w:val="32"/>
        </w:rPr>
        <w:t>：</w:t>
      </w:r>
      <w:r>
        <w:rPr>
          <w:rFonts w:hint="eastAsia" w:ascii="仿宋_GB2312" w:hAnsi="仿宋" w:eastAsia="仿宋_GB2312"/>
          <w:spacing w:val="0"/>
          <w:sz w:val="32"/>
          <w:szCs w:val="32"/>
          <w:lang w:eastAsia="zh-CN"/>
        </w:rPr>
        <w:t>张素玲</w:t>
      </w: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  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eastAsia="zh-CN"/>
        </w:rPr>
        <w:t>副组长</w:t>
      </w:r>
      <w:r>
        <w:rPr>
          <w:rFonts w:hint="eastAsia" w:ascii="仿宋_GB2312" w:hAnsi="仿宋" w:eastAsia="仿宋_GB2312"/>
          <w:spacing w:val="0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lang w:eastAsia="zh-CN"/>
        </w:rPr>
        <w:t>贺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lang w:eastAsia="zh-CN"/>
        </w:rPr>
        <w:t>波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</w:rPr>
        <w:t xml:space="preserve">  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>成  员：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王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eastAsia="zh-CN"/>
        </w:rPr>
        <w:t>宗涛</w:t>
      </w:r>
      <w:r>
        <w:rPr>
          <w:rFonts w:ascii="仿宋_GB2312" w:hAnsi="Times New Roman" w:eastAsia="仿宋_GB2312" w:cs="Times New Roman"/>
          <w:spacing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eastAsia="zh-CN"/>
        </w:rPr>
        <w:t>人大主席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李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波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 党委副书记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何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立明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eastAsia="zh-CN"/>
        </w:rPr>
        <w:t>纪委书记</w:t>
      </w:r>
      <w:r>
        <w:rPr>
          <w:rFonts w:ascii="仿宋_GB2312" w:hAnsi="Times New Roman" w:eastAsia="仿宋_GB2312" w:cs="Times New Roman"/>
          <w:spacing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尚建亭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魏学敏  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孙  涛  副镇长兼武装部部长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吴学荣  副镇长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李  鑫  党委书记助理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高  惠  镇长助理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各相关站所负责人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default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各村（居）党支部书记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按照“三个必须”（管业务必须管安全、管行业必须管安全、管生产经营必须管安全）的要求，领导小组负责研究、协调、解决普查组织实施中重大问题，领导小组属于阶段性工作机制，不作为长期议事协调机构，任务完成后立即撤销。镇自然灾害风险普查领导小组下设办公室在综合执法办公室，办公室主任由应急管理负责人兼任，督促落实领导小组议定事项，承办领导小组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  <w:t>普查内容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本次普查涉及的自然灾害类型主要有地震灾害（由高惠助理统筹抓好相关工作）、气象灾害（由尚建亭副镇长统筹抓好相关工作）、水旱灾害（由王宗涛人大主席统筹抓好相关工作）、地质灾害和森林草原火灾（由吴学荣副镇长协助尚建亭副镇长统筹抓好相关工作）。普查内容包括主要自然灾害致灾调查与评估，人口、房屋、基础设施、公共服务系统、三次产业、资源和环境等承灾体调查与评估，历史灾害调查与评估，综合减灾资源（能力）调查与评估，重点隐患调查与评估，主要灾害风险评估与区划以及灾害综合风险评估与区划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  <w:t>普查时间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本次普查标准时点为2020年12月31日。2020年为普查前期准备阶段，建立普查工作机制，落实普查人员和队伍，开展普查宣传。2021年至2022年为全面调查、评估与区划阶段，完成全镇自然灾害风险调查和灾害风险评估，编制灾害综合防治区划图，汇总普查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b/>
          <w:spacing w:val="0"/>
          <w:sz w:val="32"/>
          <w:szCs w:val="32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普查工作要按照“全国统一领导、部门分工协作、地方分级负责、各方共同参与”的原则组织实施。领导小组涉及的相关站所、村（居）要各司其职、各负其责、通力协作、密切配合，共同做好普查工作。落实普查任务，做好宣传培训、对普查数据成果审核汇集和自检，达到灾害风险普查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b/>
          <w:spacing w:val="0"/>
          <w:sz w:val="32"/>
          <w:szCs w:val="32"/>
          <w:lang w:val="en-US" w:eastAsia="zh-CN"/>
        </w:rPr>
        <w:t>（二）严守工作纪律。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镇自然灾害综合风险普查工作人员和普查对象必须严格按照《中华人民共和国统计法》的有关规定和本次普查的具体要求，如实反映情况、提供有关数据、按时填报普查表，确保数据完整、真实、可靠，不得虚报、瞒报、拒报、迟报，不得伪造、篡改普查数据。普查结果要逐级上报，按规定程序报批后对外发布。各工作人员对在普查中所知悉的涉密资料和数据，必须严格遵守保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b/>
          <w:spacing w:val="0"/>
          <w:sz w:val="32"/>
          <w:szCs w:val="32"/>
          <w:lang w:val="en-US" w:eastAsia="zh-CN"/>
        </w:rPr>
        <w:t>（三）强化经费保障。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自然灾害综合风险普查工作经费按照中央和财政事权划分原则，由镇财政统筹落实。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b/>
          <w:spacing w:val="0"/>
          <w:sz w:val="32"/>
          <w:szCs w:val="32"/>
          <w:lang w:val="en-US" w:eastAsia="zh-CN"/>
        </w:rPr>
        <w:t>(四）营造良好氛围。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各村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（居）要充分利用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QQ、微信、村民群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网络等媒体，广泛深入宣传自然灾害综合风险普查工作的重要意义和要求，为开展普查创造良好的舆论环境。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/>
        <w:jc w:val="both"/>
        <w:textAlignment w:val="auto"/>
        <w:rPr>
          <w:rFonts w:hint="eastAsia" w:ascii="Times New Roman" w:hAnsi="Times New Roman" w:eastAsia="仿宋_GB2312" w:cs="Times New Roman"/>
          <w:spacing w:val="23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/>
        <w:ind w:left="732" w:leftChars="200" w:firstLine="7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23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pBdr>
          <w:top w:val="single" w:color="000000" w:sz="6" w:space="1"/>
          <w:bottom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" w:eastAsia="仿宋_GB2312" w:cs="Times New Roman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spacing w:val="0"/>
          <w:kern w:val="0"/>
          <w:sz w:val="28"/>
          <w:szCs w:val="28"/>
          <w:lang w:val="en-US" w:eastAsia="zh-CN" w:bidi="ar-SA"/>
        </w:rPr>
        <w:t>黄渠桥镇党政办公室                      2021年5月10日印发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- 1 -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7D43B"/>
    <w:multiLevelType w:val="singleLevel"/>
    <w:tmpl w:val="E497D4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9865F3"/>
    <w:multiLevelType w:val="singleLevel"/>
    <w:tmpl w:val="F59865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B0B"/>
    <w:rsid w:val="01127323"/>
    <w:rsid w:val="027E7F5B"/>
    <w:rsid w:val="049A4835"/>
    <w:rsid w:val="06E11DEB"/>
    <w:rsid w:val="071B6386"/>
    <w:rsid w:val="0A9121FA"/>
    <w:rsid w:val="0C3D2C89"/>
    <w:rsid w:val="0C657281"/>
    <w:rsid w:val="0EA35E55"/>
    <w:rsid w:val="1951592B"/>
    <w:rsid w:val="1D877693"/>
    <w:rsid w:val="1DFC0E0F"/>
    <w:rsid w:val="20194CFB"/>
    <w:rsid w:val="209C30E4"/>
    <w:rsid w:val="23AB459A"/>
    <w:rsid w:val="24244208"/>
    <w:rsid w:val="261328DD"/>
    <w:rsid w:val="28BF5A7C"/>
    <w:rsid w:val="314D0662"/>
    <w:rsid w:val="35B939D7"/>
    <w:rsid w:val="36196C34"/>
    <w:rsid w:val="3968487C"/>
    <w:rsid w:val="39FD5F69"/>
    <w:rsid w:val="3BA5785B"/>
    <w:rsid w:val="3D0B3724"/>
    <w:rsid w:val="417F6F73"/>
    <w:rsid w:val="41840CA5"/>
    <w:rsid w:val="43EA513E"/>
    <w:rsid w:val="47D93E04"/>
    <w:rsid w:val="48B67706"/>
    <w:rsid w:val="4D3B374F"/>
    <w:rsid w:val="4E152D3D"/>
    <w:rsid w:val="508B452F"/>
    <w:rsid w:val="51467AC3"/>
    <w:rsid w:val="52052FF3"/>
    <w:rsid w:val="547E6E9E"/>
    <w:rsid w:val="5C330DF8"/>
    <w:rsid w:val="63103B20"/>
    <w:rsid w:val="694D0A53"/>
    <w:rsid w:val="6D40344F"/>
    <w:rsid w:val="6D952C23"/>
    <w:rsid w:val="70B71EAD"/>
    <w:rsid w:val="71031621"/>
    <w:rsid w:val="72460930"/>
    <w:rsid w:val="766F1E0F"/>
    <w:rsid w:val="79572F25"/>
    <w:rsid w:val="7CDA3B0E"/>
    <w:rsid w:val="7FA7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23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Lines="0" w:after="120" w:afterLines="0"/>
      <w:ind w:left="200" w:leftChars="200" w:firstLine="420" w:firstLineChars="200"/>
      <w:jc w:val="both"/>
    </w:pPr>
    <w:rPr>
      <w:rFonts w:hint="eastAsia" w:ascii="Times New Roman" w:hAnsi="Times New Roman" w:eastAsia="仿宋_GB2312" w:cs="Times New Roman"/>
      <w:spacing w:val="23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beforeLines="0" w:afterLines="0"/>
      <w:ind w:left="420"/>
      <w:jc w:val="both"/>
    </w:pPr>
    <w:rPr>
      <w:rFonts w:hint="eastAsia" w:ascii="仿宋_GB2312" w:hAnsi="Times New Roman" w:eastAsia="仿宋_GB2312" w:cs="Times New Roman"/>
      <w:spacing w:val="23"/>
      <w:kern w:val="2"/>
      <w:sz w:val="32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pacing w:val="23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pacing w:val="23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平罗县黄渠桥镇收文员</cp:lastModifiedBy>
  <cp:lastPrinted>2021-04-28T08:15:00Z</cp:lastPrinted>
  <dcterms:modified xsi:type="dcterms:W3CDTF">2021-05-12T07:00:54Z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F2C2DACC49574D2BB04A11434E51DCBA</vt:lpwstr>
  </property>
</Properties>
</file>