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firstLine="1555" w:firstLineChars="484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平罗县2019年预算举借债务情况说明</w:t>
      </w:r>
    </w:p>
    <w:bookmarkEnd w:id="0"/>
    <w:p>
      <w:pPr>
        <w:pStyle w:val="2"/>
        <w:widowControl/>
        <w:ind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</w:p>
    <w:p>
      <w:pPr>
        <w:pStyle w:val="2"/>
        <w:widowControl/>
        <w:ind w:firstLine="6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2018年，自治区下达我县政府债务限额430557万元，其中一般债务限额385943万元，专项债券44614万元。截止2018年末，我县债务余额为352214.38万元，余额控制在自治区批准的政府债务限额内，风险总体可控。从债务类型看,一般债务307,650.56万元，占比87.35%；专项债务44,563.82万元，占比12.65%。</w:t>
      </w:r>
    </w:p>
    <w:p>
      <w:pPr>
        <w:pStyle w:val="2"/>
        <w:widowControl/>
        <w:ind w:firstLine="6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2019年重点项目建设计划新举借政府性债务45000万元。其中：申请自治区土地收储专项债券资金15000万元，争取自治区新增地方政府债券30000万元。另外2019年计划争取自治区发行借新还旧置换地方债券资金30902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665B"/>
    <w:rsid w:val="04EA1CC5"/>
    <w:rsid w:val="7A2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2019-03-14T01:18:00Z</dcterms:created>
  <dc:creator>李静波</dc:creator>
  <cp:lastModifiedBy>李静波</cp:lastModifiedBy>
  <cp:lastPrinted>2019-03-14T03:08:26Z</cp:lastPrinted>
  <dcterms:modified xsi:type="dcterms:W3CDTF">2019-03-14T03:08:30Z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