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32D" w:rsidRDefault="007B132D">
      <w:pPr>
        <w:spacing w:line="800" w:lineRule="exact"/>
        <w:jc w:val="center"/>
        <w:outlineLvl w:val="1"/>
        <w:rPr>
          <w:rFonts w:ascii="方正小标宋_GBK" w:eastAsia="方正小标宋_GBK" w:hAnsi="方正小标宋_GBK" w:cs="方正小标宋_GBK"/>
          <w:b/>
          <w:kern w:val="0"/>
          <w:sz w:val="72"/>
          <w:szCs w:val="72"/>
        </w:rPr>
      </w:pPr>
    </w:p>
    <w:p w:rsidR="007B132D" w:rsidRDefault="007B132D">
      <w:pPr>
        <w:spacing w:line="800" w:lineRule="exact"/>
        <w:jc w:val="center"/>
        <w:outlineLvl w:val="1"/>
        <w:rPr>
          <w:rFonts w:ascii="方正小标宋_GBK" w:eastAsia="方正小标宋_GBK" w:hAnsi="方正小标宋_GBK" w:cs="方正小标宋_GBK"/>
          <w:b/>
          <w:kern w:val="0"/>
          <w:sz w:val="72"/>
          <w:szCs w:val="72"/>
        </w:rPr>
      </w:pPr>
    </w:p>
    <w:p w:rsidR="007B132D" w:rsidRDefault="007B132D">
      <w:pPr>
        <w:spacing w:line="800" w:lineRule="exact"/>
        <w:jc w:val="center"/>
        <w:outlineLvl w:val="1"/>
        <w:rPr>
          <w:rFonts w:ascii="方正小标宋_GBK" w:eastAsia="方正小标宋_GBK" w:hAnsi="方正小标宋_GBK" w:cs="方正小标宋_GBK"/>
          <w:b/>
          <w:kern w:val="0"/>
          <w:sz w:val="72"/>
          <w:szCs w:val="72"/>
        </w:rPr>
      </w:pPr>
    </w:p>
    <w:p w:rsidR="007B132D" w:rsidRDefault="007B132D">
      <w:pPr>
        <w:spacing w:line="800" w:lineRule="exact"/>
        <w:jc w:val="center"/>
        <w:outlineLvl w:val="1"/>
        <w:rPr>
          <w:rFonts w:ascii="方正小标宋_GBK" w:eastAsia="方正小标宋_GBK" w:hAnsi="方正小标宋_GBK" w:cs="方正小标宋_GBK"/>
          <w:b/>
          <w:kern w:val="0"/>
          <w:sz w:val="72"/>
          <w:szCs w:val="72"/>
        </w:rPr>
      </w:pPr>
    </w:p>
    <w:p w:rsidR="00312640" w:rsidRPr="00312640" w:rsidRDefault="006A22E3" w:rsidP="00312640">
      <w:pPr>
        <w:spacing w:line="800" w:lineRule="exact"/>
        <w:jc w:val="center"/>
        <w:outlineLvl w:val="1"/>
        <w:rPr>
          <w:rFonts w:ascii="方正小标宋_GBK" w:eastAsia="方正小标宋_GBK" w:hAnsi="方正小标宋_GBK" w:cs="方正小标宋_GBK" w:hint="eastAsia"/>
          <w:b/>
          <w:kern w:val="0"/>
          <w:sz w:val="56"/>
          <w:szCs w:val="72"/>
        </w:rPr>
      </w:pPr>
      <w:r w:rsidRPr="00312640">
        <w:rPr>
          <w:rFonts w:ascii="方正小标宋_GBK" w:eastAsia="方正小标宋_GBK" w:hAnsi="方正小标宋_GBK" w:cs="方正小标宋_GBK" w:hint="eastAsia"/>
          <w:b/>
          <w:kern w:val="0"/>
          <w:sz w:val="56"/>
          <w:szCs w:val="72"/>
        </w:rPr>
        <w:t>2018</w:t>
      </w:r>
      <w:r w:rsidRPr="00312640">
        <w:rPr>
          <w:rFonts w:ascii="方正小标宋_GBK" w:eastAsia="方正小标宋_GBK" w:hAnsi="方正小标宋_GBK" w:cs="方正小标宋_GBK" w:hint="eastAsia"/>
          <w:b/>
          <w:kern w:val="0"/>
          <w:sz w:val="56"/>
          <w:szCs w:val="72"/>
        </w:rPr>
        <w:t>年度</w:t>
      </w:r>
      <w:r w:rsidRPr="00312640">
        <w:rPr>
          <w:rFonts w:ascii="方正小标宋_GBK" w:eastAsia="方正小标宋_GBK" w:hAnsi="方正小标宋_GBK" w:cs="方正小标宋_GBK" w:hint="eastAsia"/>
          <w:b/>
          <w:kern w:val="0"/>
          <w:sz w:val="56"/>
          <w:szCs w:val="72"/>
        </w:rPr>
        <w:t>平罗县</w:t>
      </w:r>
      <w:r w:rsidRPr="00312640">
        <w:rPr>
          <w:rFonts w:ascii="方正小标宋_GBK" w:eastAsia="方正小标宋_GBK" w:hAnsi="方正小标宋_GBK" w:cs="方正小标宋_GBK" w:hint="eastAsia"/>
          <w:b/>
          <w:kern w:val="0"/>
          <w:sz w:val="56"/>
          <w:szCs w:val="72"/>
        </w:rPr>
        <w:t>扶贫资金</w:t>
      </w:r>
      <w:r w:rsidRPr="00312640">
        <w:rPr>
          <w:rFonts w:ascii="方正小标宋_GBK" w:eastAsia="方正小标宋_GBK" w:hAnsi="方正小标宋_GBK" w:cs="方正小标宋_GBK" w:hint="eastAsia"/>
          <w:b/>
          <w:kern w:val="0"/>
          <w:sz w:val="56"/>
          <w:szCs w:val="72"/>
        </w:rPr>
        <w:t>预算</w:t>
      </w:r>
    </w:p>
    <w:p w:rsidR="007B132D" w:rsidRPr="00312640" w:rsidRDefault="00312640" w:rsidP="00312640">
      <w:pPr>
        <w:pStyle w:val="a5"/>
        <w:spacing w:line="800" w:lineRule="exact"/>
        <w:ind w:left="360" w:firstLineChars="0" w:firstLine="0"/>
        <w:outlineLvl w:val="1"/>
        <w:rPr>
          <w:rFonts w:ascii="方正小标宋_GBK" w:eastAsia="方正小标宋_GBK" w:hAnsi="方正小标宋_GBK" w:cs="方正小标宋_GBK"/>
          <w:b/>
          <w:kern w:val="0"/>
          <w:sz w:val="56"/>
          <w:szCs w:val="72"/>
        </w:rPr>
      </w:pPr>
      <w:r>
        <w:rPr>
          <w:rFonts w:ascii="方正小标宋_GBK" w:eastAsia="方正小标宋_GBK" w:hAnsi="方正小标宋_GBK" w:cs="方正小标宋_GBK" w:hint="eastAsia"/>
          <w:b/>
          <w:kern w:val="0"/>
          <w:sz w:val="56"/>
          <w:szCs w:val="72"/>
        </w:rPr>
        <w:t xml:space="preserve"> </w:t>
      </w:r>
      <w:r w:rsidRPr="00312640">
        <w:rPr>
          <w:rFonts w:ascii="方正小标宋_GBK" w:eastAsia="方正小标宋_GBK" w:hAnsi="方正小标宋_GBK" w:cs="方正小标宋_GBK" w:hint="eastAsia"/>
          <w:b/>
          <w:kern w:val="0"/>
          <w:sz w:val="56"/>
          <w:szCs w:val="72"/>
        </w:rPr>
        <w:t>（平罗县扶贫开发办公室）</w:t>
      </w:r>
    </w:p>
    <w:p w:rsidR="007B132D" w:rsidRDefault="007B132D">
      <w:pPr>
        <w:spacing w:line="800" w:lineRule="exact"/>
        <w:jc w:val="center"/>
        <w:outlineLvl w:val="1"/>
        <w:rPr>
          <w:rFonts w:ascii="方正小标宋_GBK" w:eastAsia="方正小标宋_GBK" w:hAnsi="方正小标宋_GBK" w:cs="方正小标宋_GBK"/>
          <w:b/>
          <w:kern w:val="0"/>
          <w:sz w:val="72"/>
          <w:szCs w:val="72"/>
        </w:rPr>
      </w:pPr>
    </w:p>
    <w:p w:rsidR="007B132D" w:rsidRDefault="007B132D">
      <w:pPr>
        <w:spacing w:line="800" w:lineRule="exact"/>
        <w:jc w:val="center"/>
        <w:outlineLvl w:val="1"/>
        <w:rPr>
          <w:rFonts w:ascii="方正小标宋_GBK" w:eastAsia="方正小标宋_GBK" w:hAnsi="方正小标宋_GBK" w:cs="方正小标宋_GBK"/>
          <w:b/>
          <w:kern w:val="0"/>
          <w:sz w:val="72"/>
          <w:szCs w:val="72"/>
        </w:rPr>
      </w:pPr>
    </w:p>
    <w:p w:rsidR="007B132D" w:rsidRDefault="007B132D">
      <w:pPr>
        <w:spacing w:line="800" w:lineRule="exact"/>
        <w:jc w:val="center"/>
        <w:outlineLvl w:val="1"/>
        <w:rPr>
          <w:rFonts w:ascii="方正小标宋_GBK" w:eastAsia="方正小标宋_GBK" w:hAnsi="方正小标宋_GBK" w:cs="方正小标宋_GBK"/>
          <w:b/>
          <w:kern w:val="0"/>
          <w:sz w:val="72"/>
          <w:szCs w:val="72"/>
        </w:rPr>
      </w:pPr>
    </w:p>
    <w:p w:rsidR="007B132D" w:rsidRDefault="007B132D">
      <w:pPr>
        <w:spacing w:line="800" w:lineRule="exact"/>
        <w:jc w:val="center"/>
        <w:outlineLvl w:val="1"/>
        <w:rPr>
          <w:rFonts w:ascii="方正小标宋_GBK" w:eastAsia="方正小标宋_GBK" w:hAnsi="方正小标宋_GBK" w:cs="方正小标宋_GBK"/>
          <w:b/>
          <w:kern w:val="0"/>
          <w:sz w:val="72"/>
          <w:szCs w:val="72"/>
        </w:rPr>
      </w:pPr>
    </w:p>
    <w:p w:rsidR="007B132D" w:rsidRDefault="007B132D">
      <w:pPr>
        <w:spacing w:line="800" w:lineRule="exact"/>
        <w:jc w:val="center"/>
        <w:outlineLvl w:val="1"/>
        <w:rPr>
          <w:rFonts w:ascii="方正小标宋_GBK" w:eastAsia="方正小标宋_GBK" w:hAnsi="方正小标宋_GBK" w:cs="方正小标宋_GBK"/>
          <w:b/>
          <w:kern w:val="0"/>
          <w:sz w:val="72"/>
          <w:szCs w:val="72"/>
        </w:rPr>
      </w:pPr>
    </w:p>
    <w:p w:rsidR="007B132D" w:rsidRDefault="007B132D">
      <w:pPr>
        <w:spacing w:line="800" w:lineRule="exact"/>
        <w:jc w:val="center"/>
        <w:outlineLvl w:val="1"/>
        <w:rPr>
          <w:rFonts w:ascii="方正小标宋_GBK" w:eastAsia="方正小标宋_GBK" w:hAnsi="方正小标宋_GBK" w:cs="方正小标宋_GBK"/>
          <w:b/>
          <w:kern w:val="0"/>
          <w:sz w:val="72"/>
          <w:szCs w:val="72"/>
        </w:rPr>
      </w:pPr>
    </w:p>
    <w:p w:rsidR="007B132D" w:rsidRDefault="007B132D">
      <w:pPr>
        <w:spacing w:line="800" w:lineRule="exact"/>
        <w:jc w:val="center"/>
        <w:outlineLvl w:val="1"/>
        <w:rPr>
          <w:rFonts w:ascii="方正小标宋_GBK" w:eastAsia="方正小标宋_GBK" w:hAnsi="方正小标宋_GBK" w:cs="方正小标宋_GBK"/>
          <w:b/>
          <w:kern w:val="0"/>
          <w:sz w:val="72"/>
          <w:szCs w:val="72"/>
        </w:rPr>
      </w:pPr>
    </w:p>
    <w:p w:rsidR="007B132D" w:rsidRDefault="007B132D">
      <w:pPr>
        <w:spacing w:line="800" w:lineRule="exact"/>
        <w:jc w:val="center"/>
        <w:outlineLvl w:val="1"/>
        <w:rPr>
          <w:rFonts w:ascii="方正小标宋_GBK" w:eastAsia="方正小标宋_GBK" w:hAnsi="方正小标宋_GBK" w:cs="方正小标宋_GBK" w:hint="eastAsia"/>
          <w:b/>
          <w:kern w:val="0"/>
          <w:sz w:val="72"/>
          <w:szCs w:val="72"/>
        </w:rPr>
      </w:pPr>
    </w:p>
    <w:p w:rsidR="00312640" w:rsidRDefault="00312640">
      <w:pPr>
        <w:spacing w:line="800" w:lineRule="exact"/>
        <w:jc w:val="center"/>
        <w:outlineLvl w:val="1"/>
        <w:rPr>
          <w:rFonts w:ascii="方正小标宋_GBK" w:eastAsia="方正小标宋_GBK" w:hAnsi="方正小标宋_GBK" w:cs="方正小标宋_GBK" w:hint="eastAsia"/>
          <w:b/>
          <w:kern w:val="0"/>
          <w:sz w:val="72"/>
          <w:szCs w:val="72"/>
        </w:rPr>
      </w:pPr>
    </w:p>
    <w:p w:rsidR="00312640" w:rsidRDefault="00312640">
      <w:pPr>
        <w:spacing w:line="800" w:lineRule="exact"/>
        <w:jc w:val="center"/>
        <w:outlineLvl w:val="1"/>
        <w:rPr>
          <w:rFonts w:ascii="方正小标宋_GBK" w:eastAsia="方正小标宋_GBK" w:hAnsi="方正小标宋_GBK" w:cs="方正小标宋_GBK"/>
          <w:b/>
          <w:kern w:val="0"/>
          <w:sz w:val="72"/>
          <w:szCs w:val="72"/>
        </w:rPr>
      </w:pPr>
    </w:p>
    <w:p w:rsidR="007B132D" w:rsidRDefault="007B132D">
      <w:pPr>
        <w:spacing w:line="800" w:lineRule="exact"/>
        <w:jc w:val="center"/>
        <w:outlineLvl w:val="1"/>
        <w:rPr>
          <w:rFonts w:ascii="方正小标宋_GBK" w:eastAsia="方正小标宋_GBK" w:hAnsi="方正小标宋_GBK" w:cs="方正小标宋_GBK"/>
          <w:b/>
          <w:kern w:val="0"/>
          <w:sz w:val="72"/>
          <w:szCs w:val="72"/>
        </w:rPr>
      </w:pPr>
    </w:p>
    <w:p w:rsidR="007B132D" w:rsidRDefault="006A22E3">
      <w:pPr>
        <w:spacing w:line="540" w:lineRule="exact"/>
        <w:jc w:val="center"/>
        <w:outlineLvl w:val="1"/>
        <w:rPr>
          <w:rFonts w:ascii="Times New Roman" w:hAnsi="Times New Roman" w:cs="Times New Roman"/>
          <w:b/>
          <w:kern w:val="0"/>
          <w:sz w:val="44"/>
          <w:szCs w:val="44"/>
        </w:rPr>
      </w:pPr>
      <w:r>
        <w:rPr>
          <w:rFonts w:ascii="Times New Roman" w:hAnsi="Times New Roman" w:cs="Times New Roman"/>
          <w:b/>
          <w:kern w:val="0"/>
          <w:sz w:val="44"/>
          <w:szCs w:val="44"/>
        </w:rPr>
        <w:lastRenderedPageBreak/>
        <w:t>目录</w:t>
      </w:r>
    </w:p>
    <w:p w:rsidR="007B132D" w:rsidRDefault="007B132D">
      <w:pPr>
        <w:spacing w:line="540" w:lineRule="exact"/>
        <w:jc w:val="center"/>
        <w:outlineLvl w:val="1"/>
        <w:rPr>
          <w:rFonts w:ascii="Times New Roman" w:hAnsi="Times New Roman" w:cs="Times New Roman"/>
          <w:b/>
          <w:kern w:val="0"/>
          <w:sz w:val="44"/>
          <w:szCs w:val="44"/>
        </w:rPr>
      </w:pPr>
    </w:p>
    <w:p w:rsidR="007B132D" w:rsidRDefault="006A22E3" w:rsidP="007B132D">
      <w:pPr>
        <w:spacing w:line="540" w:lineRule="exact"/>
        <w:ind w:firstLineChars="49" w:firstLine="157"/>
        <w:outlineLvl w:val="1"/>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第一部分</w:t>
      </w:r>
      <w:r>
        <w:rPr>
          <w:rFonts w:ascii="Times New Roman" w:eastAsia="黑体" w:hAnsi="Times New Roman" w:cs="Times New Roman"/>
          <w:kern w:val="0"/>
          <w:sz w:val="32"/>
          <w:szCs w:val="32"/>
        </w:rPr>
        <w:t xml:space="preserve">  </w:t>
      </w:r>
      <w:r>
        <w:rPr>
          <w:rFonts w:ascii="Times New Roman" w:eastAsia="黑体" w:hAnsi="Times New Roman" w:cs="Times New Roman"/>
          <w:kern w:val="0"/>
          <w:sz w:val="32"/>
          <w:szCs w:val="32"/>
        </w:rPr>
        <w:t>单位概况</w:t>
      </w:r>
    </w:p>
    <w:p w:rsidR="007B132D" w:rsidRDefault="006A22E3">
      <w:pPr>
        <w:spacing w:line="540" w:lineRule="exact"/>
        <w:ind w:firstLineChars="245" w:firstLine="784"/>
        <w:outlineLvl w:val="1"/>
        <w:rPr>
          <w:rFonts w:ascii="Times New Roman" w:eastAsia="仿宋_GB2312" w:hAnsi="Times New Roman" w:cs="Times New Roman"/>
          <w:b/>
          <w:kern w:val="0"/>
          <w:sz w:val="32"/>
          <w:szCs w:val="32"/>
        </w:rPr>
      </w:pPr>
      <w:r>
        <w:rPr>
          <w:rFonts w:ascii="Times New Roman" w:eastAsia="仿宋_GB2312" w:hAnsi="Times New Roman" w:cs="Times New Roman"/>
          <w:kern w:val="0"/>
          <w:sz w:val="32"/>
          <w:szCs w:val="32"/>
        </w:rPr>
        <w:t>一、主要职能</w:t>
      </w:r>
    </w:p>
    <w:p w:rsidR="007B132D" w:rsidRDefault="006A22E3">
      <w:pPr>
        <w:spacing w:line="540" w:lineRule="exact"/>
        <w:ind w:firstLineChars="250" w:firstLine="800"/>
        <w:outlineLvl w:val="1"/>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二、部门预算单位构成</w:t>
      </w:r>
    </w:p>
    <w:p w:rsidR="007B132D" w:rsidRDefault="006A22E3" w:rsidP="007B132D">
      <w:pPr>
        <w:spacing w:line="540" w:lineRule="exact"/>
        <w:ind w:firstLineChars="49" w:firstLine="157"/>
        <w:outlineLvl w:val="1"/>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第二部分</w:t>
      </w:r>
      <w:r>
        <w:rPr>
          <w:rFonts w:ascii="Times New Roman" w:eastAsia="黑体" w:hAnsi="Times New Roman" w:cs="Times New Roman"/>
          <w:kern w:val="0"/>
          <w:sz w:val="32"/>
          <w:szCs w:val="32"/>
        </w:rPr>
        <w:t xml:space="preserve">  2018</w:t>
      </w:r>
      <w:r>
        <w:rPr>
          <w:rFonts w:ascii="Times New Roman" w:eastAsia="黑体" w:hAnsi="Times New Roman" w:cs="Times New Roman"/>
          <w:kern w:val="0"/>
          <w:sz w:val="32"/>
          <w:szCs w:val="32"/>
        </w:rPr>
        <w:t>年度</w:t>
      </w:r>
      <w:r w:rsidR="00157AF7">
        <w:rPr>
          <w:rFonts w:ascii="Times New Roman" w:eastAsia="黑体" w:hAnsi="Times New Roman" w:cs="Times New Roman" w:hint="eastAsia"/>
          <w:kern w:val="0"/>
          <w:sz w:val="32"/>
          <w:szCs w:val="32"/>
        </w:rPr>
        <w:t>扶贫资金</w:t>
      </w:r>
      <w:r>
        <w:rPr>
          <w:rFonts w:ascii="Times New Roman" w:eastAsia="黑体" w:hAnsi="Times New Roman" w:cs="Times New Roman"/>
          <w:kern w:val="0"/>
          <w:sz w:val="32"/>
          <w:szCs w:val="32"/>
        </w:rPr>
        <w:t>预算表</w:t>
      </w:r>
    </w:p>
    <w:p w:rsidR="007B132D" w:rsidRDefault="006A22E3">
      <w:pPr>
        <w:numPr>
          <w:ilvl w:val="0"/>
          <w:numId w:val="1"/>
        </w:numPr>
        <w:spacing w:line="540" w:lineRule="exact"/>
        <w:ind w:firstLine="8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预算收支总表</w:t>
      </w:r>
    </w:p>
    <w:p w:rsidR="007B132D" w:rsidRDefault="006A22E3">
      <w:pPr>
        <w:numPr>
          <w:ilvl w:val="0"/>
          <w:numId w:val="1"/>
        </w:numPr>
        <w:spacing w:line="540" w:lineRule="exact"/>
        <w:ind w:firstLineChars="250" w:firstLine="8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预算收入总表</w:t>
      </w:r>
      <w:r>
        <w:rPr>
          <w:rFonts w:ascii="Times New Roman" w:eastAsia="仿宋_GB2312" w:hAnsi="Times New Roman" w:cs="Times New Roman"/>
          <w:color w:val="000000"/>
          <w:sz w:val="32"/>
          <w:szCs w:val="32"/>
        </w:rPr>
        <w:t xml:space="preserve"> </w:t>
      </w:r>
    </w:p>
    <w:p w:rsidR="007B132D" w:rsidRDefault="006A22E3">
      <w:pPr>
        <w:spacing w:line="540" w:lineRule="exact"/>
        <w:ind w:firstLineChars="250" w:firstLine="8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三、支出预算总表</w:t>
      </w:r>
    </w:p>
    <w:p w:rsidR="007B132D" w:rsidRDefault="006A22E3">
      <w:pPr>
        <w:spacing w:line="540" w:lineRule="exact"/>
        <w:ind w:firstLineChars="250" w:firstLine="8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四、财政拨款收支总表</w:t>
      </w:r>
    </w:p>
    <w:p w:rsidR="007B132D" w:rsidRDefault="006A22E3">
      <w:pPr>
        <w:spacing w:line="540" w:lineRule="exact"/>
        <w:ind w:firstLineChars="250" w:firstLine="830"/>
        <w:rPr>
          <w:rFonts w:ascii="Times New Roman" w:eastAsia="仿宋_GB2312" w:hAnsi="Times New Roman" w:cs="Times New Roman"/>
          <w:color w:val="000000"/>
          <w:sz w:val="32"/>
          <w:szCs w:val="32"/>
        </w:rPr>
      </w:pPr>
      <w:r>
        <w:rPr>
          <w:rFonts w:ascii="Times New Roman" w:eastAsia="仿宋_GB2312" w:hAnsi="Times New Roman" w:cs="Times New Roman"/>
          <w:color w:val="000000"/>
          <w:spacing w:val="6"/>
          <w:sz w:val="32"/>
          <w:szCs w:val="32"/>
        </w:rPr>
        <w:t>五、</w:t>
      </w:r>
      <w:r>
        <w:rPr>
          <w:rFonts w:ascii="Times New Roman" w:eastAsia="仿宋_GB2312" w:hAnsi="Times New Roman" w:cs="Times New Roman"/>
          <w:color w:val="000000"/>
          <w:sz w:val="32"/>
          <w:szCs w:val="32"/>
        </w:rPr>
        <w:t>财政拨款支出总表</w:t>
      </w:r>
    </w:p>
    <w:p w:rsidR="007B132D" w:rsidRDefault="006A22E3">
      <w:pPr>
        <w:spacing w:line="540" w:lineRule="exact"/>
        <w:ind w:firstLineChars="250" w:firstLine="8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六、一般公共预算支出表</w:t>
      </w:r>
    </w:p>
    <w:p w:rsidR="007B132D" w:rsidRDefault="006A22E3">
      <w:pPr>
        <w:spacing w:line="540" w:lineRule="exact"/>
        <w:ind w:firstLineChars="250" w:firstLine="8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七、一般公共预算基本支出明细表</w:t>
      </w:r>
    </w:p>
    <w:p w:rsidR="007B132D" w:rsidRDefault="006A22E3">
      <w:pPr>
        <w:spacing w:line="540" w:lineRule="exact"/>
        <w:ind w:firstLineChars="250" w:firstLine="8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一般公共预算基本支出表（按经济分类）</w:t>
      </w:r>
    </w:p>
    <w:p w:rsidR="007B132D" w:rsidRDefault="006A22E3">
      <w:pPr>
        <w:spacing w:line="540" w:lineRule="exact"/>
        <w:ind w:firstLineChars="250" w:firstLine="8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一般公共预算基本支出表（政府经济分类）</w:t>
      </w:r>
    </w:p>
    <w:p w:rsidR="007B132D" w:rsidRDefault="006A22E3">
      <w:pPr>
        <w:spacing w:line="540" w:lineRule="exact"/>
        <w:ind w:firstLineChars="250" w:firstLine="8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八、项目</w:t>
      </w:r>
      <w:r>
        <w:rPr>
          <w:rFonts w:ascii="Times New Roman" w:eastAsia="仿宋_GB2312" w:hAnsi="Times New Roman" w:cs="Times New Roman" w:hint="eastAsia"/>
          <w:color w:val="000000"/>
          <w:sz w:val="32"/>
          <w:szCs w:val="32"/>
        </w:rPr>
        <w:t>支出</w:t>
      </w:r>
      <w:r>
        <w:rPr>
          <w:rFonts w:ascii="Times New Roman" w:eastAsia="仿宋_GB2312" w:hAnsi="Times New Roman" w:cs="Times New Roman"/>
          <w:color w:val="000000"/>
          <w:sz w:val="32"/>
          <w:szCs w:val="32"/>
        </w:rPr>
        <w:t>预算明细表</w:t>
      </w:r>
    </w:p>
    <w:p w:rsidR="007B132D" w:rsidRDefault="006A22E3">
      <w:pPr>
        <w:spacing w:line="540" w:lineRule="exact"/>
        <w:ind w:firstLineChars="250" w:firstLine="8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九、一般公共预算</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三公</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经费支出表</w:t>
      </w:r>
    </w:p>
    <w:p w:rsidR="007B132D" w:rsidRDefault="006A22E3">
      <w:pPr>
        <w:spacing w:line="540" w:lineRule="exact"/>
        <w:ind w:firstLineChars="250" w:firstLine="8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十、政府性基金预算支出表</w:t>
      </w:r>
    </w:p>
    <w:p w:rsidR="007B132D" w:rsidRDefault="006A22E3">
      <w:pPr>
        <w:spacing w:line="540" w:lineRule="exact"/>
        <w:ind w:firstLineChars="250" w:firstLine="8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十一、行政事业单位人员基础信息表</w:t>
      </w:r>
      <w:r>
        <w:rPr>
          <w:rFonts w:ascii="Times New Roman" w:eastAsia="仿宋_GB2312" w:hAnsi="Times New Roman" w:cs="Times New Roman"/>
          <w:color w:val="000000"/>
          <w:sz w:val="32"/>
          <w:szCs w:val="32"/>
        </w:rPr>
        <w:t xml:space="preserve"> </w:t>
      </w:r>
    </w:p>
    <w:p w:rsidR="007B132D" w:rsidRDefault="006A22E3" w:rsidP="007B132D">
      <w:pPr>
        <w:spacing w:line="540" w:lineRule="exact"/>
        <w:ind w:firstLineChars="49" w:firstLine="157"/>
        <w:outlineLvl w:val="1"/>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第三部分</w:t>
      </w:r>
      <w:r>
        <w:rPr>
          <w:rFonts w:ascii="Times New Roman" w:eastAsia="黑体" w:hAnsi="Times New Roman" w:cs="Times New Roman"/>
          <w:kern w:val="0"/>
          <w:sz w:val="32"/>
          <w:szCs w:val="32"/>
        </w:rPr>
        <w:t xml:space="preserve">  2018</w:t>
      </w:r>
      <w:r>
        <w:rPr>
          <w:rFonts w:ascii="Times New Roman" w:eastAsia="黑体" w:hAnsi="Times New Roman" w:cs="Times New Roman"/>
          <w:kern w:val="0"/>
          <w:sz w:val="32"/>
          <w:szCs w:val="32"/>
        </w:rPr>
        <w:t>年度</w:t>
      </w:r>
      <w:r w:rsidR="00157AF7">
        <w:rPr>
          <w:rFonts w:ascii="Times New Roman" w:eastAsia="黑体" w:hAnsi="Times New Roman" w:cs="Times New Roman" w:hint="eastAsia"/>
          <w:kern w:val="0"/>
          <w:sz w:val="32"/>
          <w:szCs w:val="32"/>
        </w:rPr>
        <w:t>扶贫资金</w:t>
      </w:r>
      <w:r>
        <w:rPr>
          <w:rFonts w:ascii="Times New Roman" w:eastAsia="黑体" w:hAnsi="Times New Roman" w:cs="Times New Roman"/>
          <w:kern w:val="0"/>
          <w:sz w:val="32"/>
          <w:szCs w:val="32"/>
        </w:rPr>
        <w:t>预算情况说明</w:t>
      </w:r>
    </w:p>
    <w:p w:rsidR="007B132D" w:rsidRDefault="006A22E3">
      <w:pPr>
        <w:spacing w:line="540" w:lineRule="exact"/>
        <w:ind w:firstLineChars="50" w:firstLine="160"/>
        <w:outlineLvl w:val="1"/>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第四部分</w:t>
      </w:r>
      <w:r>
        <w:rPr>
          <w:rFonts w:ascii="Times New Roman" w:eastAsia="黑体" w:hAnsi="Times New Roman" w:cs="Times New Roman"/>
          <w:kern w:val="0"/>
          <w:sz w:val="32"/>
          <w:szCs w:val="32"/>
        </w:rPr>
        <w:t xml:space="preserve">  </w:t>
      </w:r>
      <w:r>
        <w:rPr>
          <w:rFonts w:ascii="Times New Roman" w:eastAsia="黑体" w:hAnsi="Times New Roman" w:cs="Times New Roman"/>
          <w:kern w:val="0"/>
          <w:sz w:val="32"/>
          <w:szCs w:val="32"/>
        </w:rPr>
        <w:t>名词解释</w:t>
      </w:r>
    </w:p>
    <w:p w:rsidR="007B132D" w:rsidRDefault="007B132D">
      <w:pPr>
        <w:spacing w:line="540" w:lineRule="exact"/>
        <w:outlineLvl w:val="1"/>
        <w:rPr>
          <w:rFonts w:ascii="Times New Roman" w:eastAsia="黑体" w:hAnsi="Times New Roman" w:cs="Times New Roman"/>
          <w:kern w:val="0"/>
          <w:sz w:val="32"/>
          <w:szCs w:val="32"/>
        </w:rPr>
      </w:pPr>
    </w:p>
    <w:p w:rsidR="007B132D" w:rsidRDefault="007B132D">
      <w:pPr>
        <w:spacing w:line="540" w:lineRule="exact"/>
        <w:outlineLvl w:val="1"/>
        <w:rPr>
          <w:rFonts w:ascii="Times New Roman" w:eastAsia="黑体" w:hAnsi="Times New Roman" w:cs="Times New Roman"/>
          <w:kern w:val="0"/>
          <w:sz w:val="32"/>
          <w:szCs w:val="32"/>
        </w:rPr>
      </w:pPr>
    </w:p>
    <w:p w:rsidR="007B132D" w:rsidRDefault="007B132D">
      <w:pPr>
        <w:spacing w:line="540" w:lineRule="exact"/>
        <w:outlineLvl w:val="1"/>
        <w:rPr>
          <w:rFonts w:ascii="Times New Roman" w:eastAsia="黑体" w:hAnsi="Times New Roman" w:cs="Times New Roman"/>
          <w:kern w:val="0"/>
          <w:sz w:val="32"/>
          <w:szCs w:val="32"/>
        </w:rPr>
      </w:pPr>
    </w:p>
    <w:p w:rsidR="007B132D" w:rsidRDefault="007B132D">
      <w:pPr>
        <w:spacing w:line="540" w:lineRule="exact"/>
        <w:outlineLvl w:val="1"/>
        <w:rPr>
          <w:rFonts w:ascii="Times New Roman" w:eastAsia="黑体" w:hAnsi="Times New Roman" w:cs="Times New Roman"/>
          <w:kern w:val="0"/>
          <w:sz w:val="32"/>
          <w:szCs w:val="32"/>
        </w:rPr>
      </w:pPr>
    </w:p>
    <w:p w:rsidR="007B132D" w:rsidRDefault="006A22E3">
      <w:pPr>
        <w:pStyle w:val="1"/>
        <w:jc w:val="left"/>
        <w:rPr>
          <w:sz w:val="36"/>
          <w:szCs w:val="21"/>
        </w:rPr>
      </w:pPr>
      <w:r>
        <w:rPr>
          <w:sz w:val="36"/>
          <w:szCs w:val="21"/>
        </w:rPr>
        <w:lastRenderedPageBreak/>
        <w:t>第一部分</w:t>
      </w:r>
      <w:r>
        <w:rPr>
          <w:sz w:val="36"/>
          <w:szCs w:val="21"/>
        </w:rPr>
        <w:t xml:space="preserve">  </w:t>
      </w:r>
      <w:r>
        <w:rPr>
          <w:sz w:val="36"/>
          <w:szCs w:val="21"/>
        </w:rPr>
        <w:t>单位概况</w:t>
      </w:r>
    </w:p>
    <w:p w:rsidR="007B132D" w:rsidRDefault="006A22E3">
      <w:pPr>
        <w:spacing w:line="540" w:lineRule="exact"/>
        <w:outlineLvl w:val="1"/>
        <w:rPr>
          <w:rFonts w:ascii="Times New Roman" w:eastAsia="黑体" w:hAnsi="Times New Roman" w:cs="Times New Roman"/>
          <w:kern w:val="0"/>
          <w:sz w:val="32"/>
          <w:szCs w:val="32"/>
        </w:rPr>
      </w:pPr>
      <w:r>
        <w:rPr>
          <w:rFonts w:ascii="Times New Roman" w:eastAsia="黑体" w:hAnsi="Times New Roman" w:cs="Times New Roman"/>
          <w:kern w:val="0"/>
          <w:sz w:val="32"/>
          <w:szCs w:val="32"/>
        </w:rPr>
        <w:t xml:space="preserve">    </w:t>
      </w:r>
      <w:r>
        <w:rPr>
          <w:rFonts w:ascii="Times New Roman" w:eastAsia="黑体" w:hAnsi="Times New Roman" w:cs="Times New Roman"/>
          <w:kern w:val="0"/>
          <w:sz w:val="32"/>
          <w:szCs w:val="32"/>
        </w:rPr>
        <w:t>一、主要职能</w:t>
      </w:r>
    </w:p>
    <w:p w:rsidR="007B132D" w:rsidRDefault="006A22E3">
      <w:pPr>
        <w:spacing w:line="540" w:lineRule="exact"/>
        <w:outlineLvl w:val="1"/>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平罗县扶贫开发办公室</w:t>
      </w:r>
      <w:r>
        <w:rPr>
          <w:rFonts w:ascii="Times New Roman" w:eastAsia="仿宋_GB2312" w:hAnsi="Times New Roman" w:cs="Times New Roman"/>
          <w:kern w:val="0"/>
          <w:sz w:val="32"/>
          <w:szCs w:val="32"/>
        </w:rPr>
        <w:t>属于平罗县人民政府职能部门，业务由</w:t>
      </w:r>
      <w:r>
        <w:rPr>
          <w:rFonts w:ascii="Times New Roman" w:eastAsia="仿宋_GB2312" w:hAnsi="Times New Roman" w:cs="Times New Roman"/>
          <w:kern w:val="0"/>
          <w:sz w:val="32"/>
          <w:szCs w:val="32"/>
        </w:rPr>
        <w:t>县人民政府</w:t>
      </w:r>
      <w:r>
        <w:rPr>
          <w:rFonts w:ascii="Times New Roman" w:eastAsia="仿宋_GB2312" w:hAnsi="Times New Roman" w:cs="Times New Roman"/>
          <w:kern w:val="0"/>
          <w:sz w:val="32"/>
          <w:szCs w:val="32"/>
        </w:rPr>
        <w:t>管理、监督、检查指导。</w:t>
      </w:r>
    </w:p>
    <w:p w:rsidR="007B132D" w:rsidRDefault="006A22E3">
      <w:pPr>
        <w:autoSpaceDN w:val="0"/>
        <w:spacing w:line="540" w:lineRule="exact"/>
        <w:ind w:firstLine="66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编办核定的机构职能</w:t>
      </w:r>
      <w:r>
        <w:rPr>
          <w:rFonts w:ascii="Times New Roman" w:eastAsia="仿宋_GB2312" w:hAnsi="Times New Roman" w:cs="Times New Roman"/>
          <w:kern w:val="0"/>
          <w:sz w:val="32"/>
          <w:szCs w:val="32"/>
        </w:rPr>
        <w:t>：</w:t>
      </w:r>
    </w:p>
    <w:p w:rsidR="007B132D" w:rsidRDefault="006A22E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贯彻落实有关法律、法规、规章，执行国家和自治区扶贫开发工作的方针、政策；拟定全县扶贫开发中、长期工作规划和阶段性工作目标计划。</w:t>
      </w:r>
    </w:p>
    <w:p w:rsidR="007B132D" w:rsidRDefault="006A22E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协调、督促、指导全县扶贫开发工作，提出全县扶贫开发年度目标、任务和措施，并组织实施。</w:t>
      </w:r>
    </w:p>
    <w:p w:rsidR="007B132D" w:rsidRDefault="006A22E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负责拟订各类扶贫移民开发项目、扶贫资金实施方案和管理办法；配合财政审计等部门对全县各类扶贫、移民资金的使用和管理进行监督检查。</w:t>
      </w:r>
    </w:p>
    <w:p w:rsidR="007B132D" w:rsidRDefault="006A22E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组织、协调、指导生态移民搬迁、安置区产业发展（可持续发展）和社会管理工作。</w:t>
      </w:r>
    </w:p>
    <w:p w:rsidR="007B132D" w:rsidRDefault="006A22E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负责全县贫困地区整村推进工作；协调有关部门实施扶贫移民地区基础设施建设工作；组织、协调全县产业扶贫、科技扶贫工作；协调、指导全县金融扶贫和互助资金管理工作。</w:t>
      </w:r>
    </w:p>
    <w:p w:rsidR="007B132D" w:rsidRDefault="006A22E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负责组织开展全县贫困村和贫困户的建档立卡、精准扶贫、精准脱贫、贫困状况的动态监测、统计和扶贫信息化工作。</w:t>
      </w:r>
    </w:p>
    <w:p w:rsidR="007B132D" w:rsidRDefault="006A22E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组织、协调对口支援、定点帮扶</w:t>
      </w:r>
      <w:r>
        <w:rPr>
          <w:rFonts w:ascii="Times New Roman" w:eastAsia="仿宋_GB2312" w:hAnsi="Times New Roman" w:cs="Times New Roman"/>
          <w:sz w:val="32"/>
          <w:szCs w:val="32"/>
        </w:rPr>
        <w:t>和社会组织扶贫工作；落实国家、自治区以及市、县扶贫开发各项政策。</w:t>
      </w:r>
    </w:p>
    <w:p w:rsidR="007B132D" w:rsidRDefault="006A22E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承担国家、自治区以及市、县扶贫项目申报、实施</w:t>
      </w:r>
      <w:r>
        <w:rPr>
          <w:rFonts w:ascii="Times New Roman" w:eastAsia="仿宋_GB2312" w:hAnsi="Times New Roman" w:cs="Times New Roman"/>
          <w:sz w:val="32"/>
          <w:szCs w:val="32"/>
        </w:rPr>
        <w:lastRenderedPageBreak/>
        <w:t>和管理。</w:t>
      </w:r>
    </w:p>
    <w:p w:rsidR="007B132D" w:rsidRDefault="006A22E3">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会同有关部门组织实施贫困人口实用技术和就业技能培训、扶贫干部培训、扶贫开发基本国情教育等工作。</w:t>
      </w:r>
    </w:p>
    <w:p w:rsidR="007B132D" w:rsidRDefault="006A22E3">
      <w:pPr>
        <w:spacing w:line="5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承担县人民政府交办的其他事项。</w:t>
      </w:r>
    </w:p>
    <w:p w:rsidR="007B132D" w:rsidRDefault="006A22E3">
      <w:pPr>
        <w:spacing w:line="540" w:lineRule="exact"/>
        <w:outlineLvl w:val="1"/>
        <w:rPr>
          <w:rFonts w:ascii="Times New Roman" w:eastAsia="黑体" w:hAnsi="Times New Roman" w:cs="Times New Roman"/>
          <w:kern w:val="0"/>
          <w:sz w:val="32"/>
          <w:szCs w:val="32"/>
        </w:rPr>
      </w:pPr>
      <w:r>
        <w:rPr>
          <w:rFonts w:ascii="Times New Roman" w:eastAsia="黑体" w:hAnsi="Times New Roman" w:cs="Times New Roman"/>
          <w:kern w:val="0"/>
          <w:sz w:val="32"/>
          <w:szCs w:val="32"/>
        </w:rPr>
        <w:t xml:space="preserve">    </w:t>
      </w:r>
      <w:r>
        <w:rPr>
          <w:rFonts w:ascii="Times New Roman" w:eastAsia="黑体" w:hAnsi="Times New Roman" w:cs="Times New Roman"/>
          <w:kern w:val="0"/>
          <w:sz w:val="32"/>
          <w:szCs w:val="32"/>
        </w:rPr>
        <w:t>二、部门预算单位构成</w:t>
      </w:r>
    </w:p>
    <w:p w:rsidR="007B132D" w:rsidRDefault="006A22E3">
      <w:pPr>
        <w:autoSpaceDN w:val="0"/>
        <w:spacing w:line="540" w:lineRule="exact"/>
        <w:jc w:val="left"/>
        <w:rPr>
          <w:rFonts w:ascii="Times New Roman" w:eastAsia="楷体_GB2312" w:hAnsi="Times New Roman" w:cs="Times New Roman"/>
          <w:bCs/>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县扶贫开发办公室设</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个内设岗位：</w:t>
      </w:r>
      <w:r>
        <w:rPr>
          <w:rFonts w:ascii="Times New Roman" w:eastAsia="楷体_GB2312" w:hAnsi="Times New Roman" w:cs="Times New Roman"/>
          <w:bCs/>
          <w:sz w:val="32"/>
          <w:szCs w:val="32"/>
        </w:rPr>
        <w:t>综合管理岗位</w:t>
      </w:r>
      <w:r>
        <w:rPr>
          <w:rFonts w:ascii="Times New Roman" w:eastAsia="楷体_GB2312" w:hAnsi="Times New Roman" w:cs="Times New Roman"/>
          <w:bCs/>
          <w:sz w:val="32"/>
          <w:szCs w:val="32"/>
        </w:rPr>
        <w:t>、</w:t>
      </w:r>
      <w:r>
        <w:rPr>
          <w:rFonts w:ascii="Times New Roman" w:eastAsia="楷体_GB2312" w:hAnsi="Times New Roman" w:cs="Times New Roman"/>
          <w:bCs/>
          <w:sz w:val="32"/>
          <w:szCs w:val="32"/>
        </w:rPr>
        <w:t>规划项目岗位</w:t>
      </w:r>
      <w:r>
        <w:rPr>
          <w:rFonts w:ascii="Times New Roman" w:eastAsia="楷体_GB2312" w:hAnsi="Times New Roman" w:cs="Times New Roman"/>
          <w:bCs/>
          <w:sz w:val="32"/>
          <w:szCs w:val="32"/>
        </w:rPr>
        <w:t>、</w:t>
      </w:r>
      <w:r>
        <w:rPr>
          <w:rFonts w:ascii="Times New Roman" w:eastAsia="楷体_GB2312" w:hAnsi="Times New Roman" w:cs="Times New Roman"/>
          <w:bCs/>
          <w:sz w:val="32"/>
          <w:szCs w:val="32"/>
        </w:rPr>
        <w:t>移民管理岗位</w:t>
      </w:r>
      <w:r>
        <w:rPr>
          <w:rFonts w:ascii="Times New Roman" w:eastAsia="仿宋_GB2312" w:hAnsi="Times New Roman" w:cs="Times New Roman"/>
          <w:bCs/>
          <w:color w:val="2B2B2B"/>
          <w:sz w:val="30"/>
          <w:szCs w:val="30"/>
        </w:rPr>
        <w:t>、</w:t>
      </w:r>
      <w:r>
        <w:rPr>
          <w:rFonts w:ascii="Times New Roman" w:eastAsia="楷体_GB2312" w:hAnsi="Times New Roman" w:cs="Times New Roman"/>
          <w:bCs/>
          <w:sz w:val="32"/>
          <w:szCs w:val="32"/>
        </w:rPr>
        <w:t>计划财务岗位</w:t>
      </w:r>
      <w:r>
        <w:rPr>
          <w:rFonts w:ascii="Times New Roman" w:eastAsia="楷体_GB2312" w:hAnsi="Times New Roman" w:cs="Times New Roman"/>
          <w:bCs/>
          <w:sz w:val="32"/>
          <w:szCs w:val="32"/>
        </w:rPr>
        <w:t>、</w:t>
      </w:r>
      <w:r>
        <w:rPr>
          <w:rFonts w:ascii="Times New Roman" w:eastAsia="楷体_GB2312" w:hAnsi="Times New Roman" w:cs="Times New Roman"/>
          <w:bCs/>
          <w:sz w:val="32"/>
          <w:szCs w:val="32"/>
        </w:rPr>
        <w:t>社会扶贫岗位</w:t>
      </w:r>
      <w:r>
        <w:rPr>
          <w:rFonts w:ascii="Times New Roman" w:eastAsia="楷体_GB2312" w:hAnsi="Times New Roman" w:cs="Times New Roman"/>
          <w:bCs/>
          <w:sz w:val="32"/>
          <w:szCs w:val="32"/>
        </w:rPr>
        <w:t>。</w:t>
      </w:r>
    </w:p>
    <w:p w:rsidR="007B132D" w:rsidRDefault="006A22E3">
      <w:pPr>
        <w:pStyle w:val="1"/>
        <w:jc w:val="left"/>
        <w:rPr>
          <w:sz w:val="36"/>
          <w:szCs w:val="21"/>
        </w:rPr>
      </w:pPr>
      <w:r>
        <w:rPr>
          <w:sz w:val="36"/>
          <w:szCs w:val="21"/>
        </w:rPr>
        <w:t>第二部分</w:t>
      </w:r>
      <w:r>
        <w:rPr>
          <w:sz w:val="36"/>
          <w:szCs w:val="21"/>
        </w:rPr>
        <w:t xml:space="preserve">  2018</w:t>
      </w:r>
      <w:r>
        <w:rPr>
          <w:sz w:val="36"/>
          <w:szCs w:val="21"/>
        </w:rPr>
        <w:t>年度</w:t>
      </w:r>
      <w:r w:rsidR="00157AF7">
        <w:rPr>
          <w:rFonts w:hint="eastAsia"/>
          <w:sz w:val="36"/>
          <w:szCs w:val="21"/>
        </w:rPr>
        <w:t>扶贫资金</w:t>
      </w:r>
      <w:r>
        <w:rPr>
          <w:sz w:val="36"/>
          <w:szCs w:val="21"/>
        </w:rPr>
        <w:t>预算表</w:t>
      </w:r>
      <w:r>
        <w:rPr>
          <w:sz w:val="36"/>
          <w:szCs w:val="21"/>
        </w:rPr>
        <w:t>（见附表）</w:t>
      </w:r>
    </w:p>
    <w:p w:rsidR="007B132D" w:rsidRDefault="006A22E3">
      <w:pPr>
        <w:pStyle w:val="1"/>
        <w:jc w:val="left"/>
        <w:rPr>
          <w:rFonts w:ascii="Times New Roman" w:eastAsia="黑体" w:hAnsi="Times New Roman" w:cs="Times New Roman"/>
          <w:kern w:val="0"/>
          <w:szCs w:val="32"/>
        </w:rPr>
      </w:pPr>
      <w:r>
        <w:rPr>
          <w:sz w:val="36"/>
          <w:szCs w:val="21"/>
        </w:rPr>
        <w:t>第三部分</w:t>
      </w:r>
      <w:r>
        <w:rPr>
          <w:sz w:val="36"/>
          <w:szCs w:val="21"/>
        </w:rPr>
        <w:t> </w:t>
      </w:r>
      <w:r>
        <w:rPr>
          <w:sz w:val="36"/>
          <w:szCs w:val="21"/>
        </w:rPr>
        <w:t>平罗县扶贫开发办公室</w:t>
      </w:r>
      <w:r>
        <w:rPr>
          <w:sz w:val="36"/>
          <w:szCs w:val="21"/>
        </w:rPr>
        <w:t>2018</w:t>
      </w:r>
      <w:r>
        <w:rPr>
          <w:sz w:val="36"/>
          <w:szCs w:val="21"/>
        </w:rPr>
        <w:t>年度</w:t>
      </w:r>
      <w:r>
        <w:rPr>
          <w:rFonts w:hint="eastAsia"/>
          <w:sz w:val="36"/>
          <w:szCs w:val="21"/>
        </w:rPr>
        <w:t>扶贫资金</w:t>
      </w:r>
      <w:r>
        <w:rPr>
          <w:sz w:val="36"/>
          <w:szCs w:val="21"/>
        </w:rPr>
        <w:t>预算情况说明</w:t>
      </w:r>
    </w:p>
    <w:p w:rsidR="007B132D" w:rsidRDefault="006A22E3">
      <w:pPr>
        <w:numPr>
          <w:ilvl w:val="0"/>
          <w:numId w:val="2"/>
        </w:numPr>
        <w:autoSpaceDN w:val="0"/>
        <w:spacing w:line="540" w:lineRule="exact"/>
        <w:ind w:firstLineChars="200" w:firstLine="640"/>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关于平罗县扶贫开发办公室</w:t>
      </w:r>
      <w:r>
        <w:rPr>
          <w:rFonts w:ascii="Times New Roman" w:eastAsia="仿宋_GB2312" w:hAnsi="Times New Roman" w:cs="Times New Roman"/>
          <w:b/>
          <w:bCs/>
          <w:sz w:val="32"/>
          <w:szCs w:val="32"/>
        </w:rPr>
        <w:t>2018</w:t>
      </w:r>
      <w:r>
        <w:rPr>
          <w:rFonts w:ascii="Times New Roman" w:eastAsia="仿宋_GB2312" w:hAnsi="Times New Roman" w:cs="Times New Roman"/>
          <w:b/>
          <w:bCs/>
          <w:sz w:val="32"/>
          <w:szCs w:val="32"/>
        </w:rPr>
        <w:t>年</w:t>
      </w:r>
      <w:r>
        <w:rPr>
          <w:rFonts w:ascii="Times New Roman" w:eastAsia="仿宋_GB2312" w:hAnsi="Times New Roman" w:cs="Times New Roman" w:hint="eastAsia"/>
          <w:b/>
          <w:bCs/>
          <w:sz w:val="32"/>
          <w:szCs w:val="32"/>
        </w:rPr>
        <w:t>扶贫资金</w:t>
      </w:r>
      <w:r>
        <w:rPr>
          <w:rFonts w:ascii="Times New Roman" w:eastAsia="仿宋_GB2312" w:hAnsi="Times New Roman" w:cs="Times New Roman"/>
          <w:b/>
          <w:bCs/>
          <w:sz w:val="32"/>
          <w:szCs w:val="32"/>
        </w:rPr>
        <w:t>的总体说明</w:t>
      </w:r>
    </w:p>
    <w:p w:rsidR="007B132D" w:rsidRDefault="006A22E3">
      <w:pPr>
        <w:autoSpaceDN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按照全口径预算的原则，平罗县扶贫办</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扶贫资金</w:t>
      </w:r>
      <w:r>
        <w:rPr>
          <w:rFonts w:ascii="Times New Roman" w:eastAsia="仿宋_GB2312" w:hAnsi="Times New Roman" w:cs="Times New Roman"/>
          <w:sz w:val="32"/>
          <w:szCs w:val="32"/>
        </w:rPr>
        <w:t>收支总预算</w:t>
      </w:r>
      <w:r>
        <w:rPr>
          <w:rFonts w:ascii="Times New Roman" w:eastAsia="仿宋_GB2312" w:hAnsi="Times New Roman" w:cs="Times New Roman"/>
          <w:sz w:val="32"/>
          <w:szCs w:val="32"/>
        </w:rPr>
        <w:t>7131116.55</w:t>
      </w:r>
      <w:r>
        <w:rPr>
          <w:rFonts w:ascii="Times New Roman" w:eastAsia="仿宋_GB2312" w:hAnsi="Times New Roman" w:cs="Times New Roman"/>
          <w:sz w:val="32"/>
          <w:szCs w:val="32"/>
        </w:rPr>
        <w:t>元。</w:t>
      </w:r>
      <w:bookmarkStart w:id="0" w:name="_GoBack"/>
      <w:bookmarkEnd w:id="0"/>
      <w:r>
        <w:rPr>
          <w:rFonts w:ascii="Times New Roman" w:eastAsia="仿宋_GB2312" w:hAnsi="Times New Roman" w:cs="Times New Roman"/>
          <w:sz w:val="32"/>
          <w:szCs w:val="32"/>
        </w:rPr>
        <w:t>收入预算包括：一般公共预算拨款</w:t>
      </w:r>
      <w:r>
        <w:rPr>
          <w:rFonts w:ascii="Times New Roman" w:eastAsia="仿宋_GB2312" w:hAnsi="Times New Roman" w:cs="Times New Roman"/>
          <w:sz w:val="32"/>
          <w:szCs w:val="32"/>
        </w:rPr>
        <w:t>7131116.55</w:t>
      </w:r>
      <w:r>
        <w:rPr>
          <w:rFonts w:ascii="Times New Roman" w:eastAsia="仿宋_GB2312" w:hAnsi="Times New Roman" w:cs="Times New Roman"/>
          <w:sz w:val="32"/>
          <w:szCs w:val="32"/>
        </w:rPr>
        <w:t>元，政府性基金预算拨款</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元。支出预算包括：按政府收支分类功能科目包括：</w:t>
      </w:r>
      <w:r>
        <w:rPr>
          <w:rFonts w:ascii="Times New Roman" w:eastAsia="仿宋_GB2312" w:hAnsi="Times New Roman" w:cs="Times New Roman" w:hint="eastAsia"/>
          <w:sz w:val="32"/>
          <w:szCs w:val="32"/>
        </w:rPr>
        <w:t>农林水支出</w:t>
      </w:r>
      <w:r>
        <w:rPr>
          <w:rFonts w:ascii="Times New Roman" w:eastAsia="仿宋_GB2312" w:hAnsi="Times New Roman" w:cs="Times New Roman" w:hint="eastAsia"/>
          <w:sz w:val="32"/>
          <w:szCs w:val="32"/>
        </w:rPr>
        <w:t>7131116.55</w:t>
      </w:r>
      <w:r>
        <w:rPr>
          <w:rFonts w:ascii="Times New Roman" w:eastAsia="仿宋_GB2312" w:hAnsi="Times New Roman" w:cs="Times New Roman" w:hint="eastAsia"/>
          <w:sz w:val="32"/>
          <w:szCs w:val="32"/>
        </w:rPr>
        <w:t>元。</w:t>
      </w:r>
    </w:p>
    <w:p w:rsidR="007B132D" w:rsidRDefault="006A22E3">
      <w:pPr>
        <w:autoSpaceDN w:val="0"/>
        <w:spacing w:line="54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二、关于平罗县扶贫开发办公室</w:t>
      </w:r>
      <w:r>
        <w:rPr>
          <w:rFonts w:ascii="方正黑体_GBK" w:eastAsia="方正黑体_GBK" w:hAnsi="方正黑体_GBK" w:cs="方正黑体_GBK" w:hint="eastAsia"/>
          <w:sz w:val="32"/>
          <w:szCs w:val="32"/>
        </w:rPr>
        <w:t>2018</w:t>
      </w:r>
      <w:r>
        <w:rPr>
          <w:rFonts w:ascii="方正黑体_GBK" w:eastAsia="方正黑体_GBK" w:hAnsi="方正黑体_GBK" w:cs="方正黑体_GBK" w:hint="eastAsia"/>
          <w:sz w:val="32"/>
          <w:szCs w:val="32"/>
        </w:rPr>
        <w:t>年扶贫资金</w:t>
      </w:r>
      <w:r>
        <w:rPr>
          <w:rFonts w:ascii="方正黑体_GBK" w:eastAsia="方正黑体_GBK" w:hAnsi="方正黑体_GBK" w:cs="方正黑体_GBK" w:hint="eastAsia"/>
          <w:sz w:val="32"/>
          <w:szCs w:val="32"/>
        </w:rPr>
        <w:t>一般公共预算本年拨款情况说明</w:t>
      </w:r>
    </w:p>
    <w:p w:rsidR="007B132D" w:rsidRDefault="006A22E3">
      <w:pPr>
        <w:autoSpaceDN w:val="0"/>
        <w:spacing w:line="540" w:lineRule="exact"/>
        <w:ind w:firstLineChars="200" w:firstLine="640"/>
        <w:jc w:val="left"/>
        <w:rPr>
          <w:rFonts w:ascii="方正楷体_GBK" w:eastAsia="方正楷体_GBK" w:hAnsi="方正楷体_GBK" w:cs="方正楷体_GBK"/>
          <w:b/>
          <w:bCs/>
          <w:sz w:val="32"/>
          <w:szCs w:val="32"/>
        </w:rPr>
      </w:pPr>
      <w:r>
        <w:rPr>
          <w:rFonts w:ascii="Times New Roman" w:eastAsia="黑体" w:hAnsi="Times New Roman" w:cs="Times New Roman" w:hint="eastAsia"/>
          <w:kern w:val="0"/>
          <w:sz w:val="32"/>
          <w:szCs w:val="32"/>
        </w:rPr>
        <w:t>（一）政府预算支出经济分类说明。</w:t>
      </w:r>
    </w:p>
    <w:p w:rsidR="007B132D" w:rsidRDefault="006A22E3">
      <w:pPr>
        <w:pStyle w:val="10"/>
        <w:widowControl/>
        <w:spacing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按照《支出经济分类科目改革方案》设置类、款两级，平罗县扶贫办</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sidR="00794DD8">
        <w:rPr>
          <w:rFonts w:ascii="Times New Roman" w:eastAsia="仿宋_GB2312" w:hAnsi="Times New Roman" w:cs="Times New Roman" w:hint="eastAsia"/>
          <w:sz w:val="32"/>
          <w:szCs w:val="32"/>
        </w:rPr>
        <w:t>扶贫资金</w:t>
      </w:r>
      <w:r>
        <w:rPr>
          <w:rFonts w:ascii="Times New Roman" w:eastAsia="仿宋_GB2312" w:hAnsi="Times New Roman" w:cs="Times New Roman"/>
          <w:sz w:val="32"/>
          <w:szCs w:val="32"/>
        </w:rPr>
        <w:t>一般公共预算拨款基本支出</w:t>
      </w:r>
      <w:r w:rsidR="008824FA">
        <w:rPr>
          <w:rFonts w:ascii="Times New Roman" w:eastAsia="仿宋_GB2312" w:hAnsi="Times New Roman" w:cs="Times New Roman"/>
          <w:sz w:val="32"/>
          <w:szCs w:val="32"/>
        </w:rPr>
        <w:t>7131116.55</w:t>
      </w:r>
      <w:r>
        <w:rPr>
          <w:rFonts w:ascii="Times New Roman" w:eastAsia="仿宋_GB2312" w:hAnsi="Times New Roman" w:cs="Times New Roman"/>
          <w:sz w:val="32"/>
          <w:szCs w:val="32"/>
        </w:rPr>
        <w:t>元，其中：</w:t>
      </w:r>
      <w:r>
        <w:rPr>
          <w:rFonts w:ascii="Times New Roman" w:eastAsia="仿宋_GB2312" w:hAnsi="Times New Roman" w:cs="Times New Roman"/>
          <w:sz w:val="32"/>
          <w:szCs w:val="32"/>
        </w:rPr>
        <w:t>501</w:t>
      </w:r>
      <w:r>
        <w:rPr>
          <w:rFonts w:ascii="Times New Roman" w:eastAsia="仿宋_GB2312" w:hAnsi="Times New Roman" w:cs="Times New Roman"/>
          <w:sz w:val="32"/>
          <w:szCs w:val="32"/>
        </w:rPr>
        <w:t>机关工资福利支出</w:t>
      </w:r>
      <w:r w:rsidR="00203CC2" w:rsidRPr="00203CC2">
        <w:rPr>
          <w:rFonts w:ascii="Times New Roman" w:eastAsia="仿宋_GB2312" w:hAnsi="Times New Roman" w:cs="Times New Roman"/>
          <w:sz w:val="32"/>
          <w:szCs w:val="32"/>
        </w:rPr>
        <w:t>76111.82</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502</w:t>
      </w:r>
      <w:r>
        <w:rPr>
          <w:rFonts w:ascii="Times New Roman" w:eastAsia="仿宋_GB2312" w:hAnsi="Times New Roman" w:cs="Times New Roman"/>
          <w:sz w:val="32"/>
          <w:szCs w:val="32"/>
        </w:rPr>
        <w:t>机关商品和服务支出</w:t>
      </w:r>
      <w:r>
        <w:rPr>
          <w:rFonts w:ascii="Times New Roman" w:eastAsia="仿宋_GB2312" w:hAnsi="Times New Roman" w:cs="Times New Roman"/>
          <w:sz w:val="32"/>
          <w:szCs w:val="32"/>
        </w:rPr>
        <w:t>504701.68</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505</w:t>
      </w:r>
      <w:r>
        <w:rPr>
          <w:rFonts w:ascii="Times New Roman" w:eastAsia="仿宋_GB2312" w:hAnsi="Times New Roman" w:cs="Times New Roman"/>
          <w:sz w:val="32"/>
          <w:szCs w:val="32"/>
        </w:rPr>
        <w:t>对事业单位经常性补助</w:t>
      </w:r>
      <w:r>
        <w:rPr>
          <w:rFonts w:ascii="Times New Roman" w:eastAsia="仿宋_GB2312" w:hAnsi="Times New Roman" w:cs="Times New Roman"/>
          <w:sz w:val="32"/>
          <w:szCs w:val="32"/>
        </w:rPr>
        <w:t>1041723.05</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509</w:t>
      </w:r>
      <w:r>
        <w:rPr>
          <w:rFonts w:ascii="Times New Roman" w:eastAsia="仿宋_GB2312" w:hAnsi="Times New Roman" w:cs="Times New Roman"/>
          <w:sz w:val="32"/>
          <w:szCs w:val="32"/>
        </w:rPr>
        <w:t>对个人和家庭的补助</w:t>
      </w:r>
      <w:r>
        <w:rPr>
          <w:rFonts w:ascii="Times New Roman" w:eastAsia="仿宋_GB2312" w:hAnsi="Times New Roman" w:cs="Times New Roman"/>
          <w:sz w:val="32"/>
          <w:szCs w:val="32"/>
        </w:rPr>
        <w:t>8580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w:t>
      </w:r>
    </w:p>
    <w:p w:rsidR="007B132D" w:rsidRDefault="006A22E3">
      <w:pPr>
        <w:pStyle w:val="10"/>
        <w:widowControl/>
        <w:spacing w:line="540" w:lineRule="exact"/>
        <w:ind w:firstLineChars="200" w:firstLine="640"/>
        <w:jc w:val="both"/>
        <w:rPr>
          <w:rFonts w:ascii="方正楷体_GBK" w:eastAsia="方正楷体_GBK" w:hAnsi="方正楷体_GBK" w:cs="方正楷体_GBK"/>
          <w:b/>
          <w:bCs/>
          <w:sz w:val="32"/>
          <w:szCs w:val="32"/>
        </w:rPr>
      </w:pPr>
      <w:r>
        <w:rPr>
          <w:rFonts w:ascii="Times New Roman" w:eastAsia="黑体" w:hAnsi="Times New Roman" w:cs="Times New Roman" w:hint="eastAsia"/>
          <w:sz w:val="32"/>
          <w:szCs w:val="32"/>
        </w:rPr>
        <w:lastRenderedPageBreak/>
        <w:t>（二）部门预算支出经济分类说明。</w:t>
      </w:r>
    </w:p>
    <w:p w:rsidR="007B132D" w:rsidRDefault="006A22E3">
      <w:pPr>
        <w:pStyle w:val="10"/>
        <w:widowControl/>
        <w:spacing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按照《预算法》要求设置类、款两级，平罗县扶贫办</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sidR="004A3AFF">
        <w:rPr>
          <w:rFonts w:ascii="Times New Roman" w:eastAsia="仿宋_GB2312" w:hAnsi="Times New Roman" w:cs="Times New Roman" w:hint="eastAsia"/>
          <w:sz w:val="32"/>
          <w:szCs w:val="32"/>
        </w:rPr>
        <w:t>扶贫资金</w:t>
      </w:r>
      <w:r>
        <w:rPr>
          <w:rFonts w:ascii="Times New Roman" w:eastAsia="仿宋_GB2312" w:hAnsi="Times New Roman" w:cs="Times New Roman"/>
          <w:sz w:val="32"/>
          <w:szCs w:val="32"/>
        </w:rPr>
        <w:t>一般公共预算拨款基本支出</w:t>
      </w:r>
      <w:r w:rsidR="004A3AFF">
        <w:rPr>
          <w:rFonts w:ascii="Times New Roman" w:eastAsia="仿宋_GB2312" w:hAnsi="Times New Roman" w:cs="Times New Roman"/>
          <w:sz w:val="32"/>
          <w:szCs w:val="32"/>
        </w:rPr>
        <w:t>7131116.55</w:t>
      </w:r>
      <w:r>
        <w:rPr>
          <w:rFonts w:ascii="Times New Roman" w:eastAsia="仿宋_GB2312" w:hAnsi="Times New Roman" w:cs="Times New Roman"/>
          <w:sz w:val="32"/>
          <w:szCs w:val="32"/>
        </w:rPr>
        <w:t>元，其中：</w:t>
      </w:r>
      <w:r>
        <w:rPr>
          <w:rFonts w:ascii="Times New Roman" w:eastAsia="仿宋_GB2312" w:hAnsi="Times New Roman" w:cs="Times New Roman"/>
          <w:sz w:val="32"/>
          <w:szCs w:val="32"/>
        </w:rPr>
        <w:t>301</w:t>
      </w:r>
      <w:r>
        <w:rPr>
          <w:rFonts w:ascii="Times New Roman" w:eastAsia="仿宋_GB2312" w:hAnsi="Times New Roman" w:cs="Times New Roman"/>
          <w:sz w:val="32"/>
          <w:szCs w:val="32"/>
        </w:rPr>
        <w:t>工资福利支出</w:t>
      </w:r>
      <w:r w:rsidR="004A3AFF">
        <w:rPr>
          <w:rFonts w:ascii="Times New Roman" w:eastAsia="仿宋_GB2312" w:hAnsi="Times New Roman" w:cs="Times New Roman" w:hint="eastAsia"/>
          <w:sz w:val="32"/>
          <w:szCs w:val="32"/>
        </w:rPr>
        <w:t>1053624.57</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302</w:t>
      </w:r>
      <w:r>
        <w:rPr>
          <w:rFonts w:ascii="Times New Roman" w:eastAsia="仿宋_GB2312" w:hAnsi="Times New Roman" w:cs="Times New Roman"/>
          <w:sz w:val="32"/>
          <w:szCs w:val="32"/>
        </w:rPr>
        <w:t>商品和服务支出</w:t>
      </w:r>
      <w:r>
        <w:rPr>
          <w:rFonts w:ascii="Times New Roman" w:eastAsia="仿宋_GB2312" w:hAnsi="Times New Roman" w:cs="Times New Roman"/>
          <w:sz w:val="32"/>
          <w:szCs w:val="32"/>
        </w:rPr>
        <w:t>568911.98</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303</w:t>
      </w:r>
      <w:r>
        <w:rPr>
          <w:rFonts w:ascii="Times New Roman" w:eastAsia="仿宋_GB2312" w:hAnsi="Times New Roman" w:cs="Times New Roman"/>
          <w:sz w:val="32"/>
          <w:szCs w:val="32"/>
        </w:rPr>
        <w:t>对个人和家庭的补助支出</w:t>
      </w:r>
      <w:r>
        <w:rPr>
          <w:rFonts w:ascii="Times New Roman" w:eastAsia="仿宋_GB2312" w:hAnsi="Times New Roman" w:cs="Times New Roman"/>
          <w:sz w:val="32"/>
          <w:szCs w:val="32"/>
        </w:rPr>
        <w:t>8580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,307</w:t>
      </w:r>
      <w:r>
        <w:rPr>
          <w:rFonts w:ascii="Times New Roman" w:eastAsia="仿宋_GB2312" w:hAnsi="Times New Roman" w:cs="Times New Roman"/>
          <w:sz w:val="32"/>
          <w:szCs w:val="32"/>
        </w:rPr>
        <w:t>债务利息及费用支出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310</w:t>
      </w:r>
      <w:r>
        <w:rPr>
          <w:rFonts w:ascii="Times New Roman" w:eastAsia="仿宋_GB2312" w:hAnsi="Times New Roman" w:cs="Times New Roman"/>
          <w:sz w:val="32"/>
          <w:szCs w:val="32"/>
        </w:rPr>
        <w:t>资本性支出</w:t>
      </w:r>
      <w:r>
        <w:rPr>
          <w:rFonts w:ascii="Times New Roman" w:eastAsia="仿宋_GB2312" w:hAnsi="Times New Roman" w:cs="Times New Roman"/>
          <w:sz w:val="32"/>
          <w:szCs w:val="32"/>
        </w:rPr>
        <w:t>5500000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312</w:t>
      </w:r>
      <w:r>
        <w:rPr>
          <w:rFonts w:ascii="Times New Roman" w:eastAsia="仿宋_GB2312" w:hAnsi="Times New Roman" w:cs="Times New Roman"/>
          <w:sz w:val="32"/>
          <w:szCs w:val="32"/>
        </w:rPr>
        <w:t>对企业补助</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399</w:t>
      </w:r>
      <w:r>
        <w:rPr>
          <w:rFonts w:ascii="Times New Roman" w:eastAsia="仿宋_GB2312" w:hAnsi="Times New Roman" w:cs="Times New Roman"/>
          <w:sz w:val="32"/>
          <w:szCs w:val="32"/>
        </w:rPr>
        <w:t>其他支出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元。</w:t>
      </w:r>
    </w:p>
    <w:p w:rsidR="007171FA" w:rsidRDefault="006A22E3" w:rsidP="007171FA">
      <w:pPr>
        <w:pStyle w:val="10"/>
        <w:widowControl/>
        <w:spacing w:line="540" w:lineRule="exact"/>
        <w:ind w:firstLineChars="150" w:firstLine="480"/>
        <w:jc w:val="both"/>
        <w:rPr>
          <w:rFonts w:ascii="Times New Roman" w:eastAsia="黑体" w:hAnsi="Times New Roman" w:cs="Times New Roman" w:hint="eastAsia"/>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基本支出情况说明。</w:t>
      </w:r>
    </w:p>
    <w:p w:rsidR="007B132D" w:rsidRDefault="006A22E3">
      <w:pPr>
        <w:pStyle w:val="10"/>
        <w:widowControl/>
        <w:spacing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平罗县扶贫开发办公室</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一般公共预算拨款基本支出</w:t>
      </w:r>
      <w:r w:rsidR="00794DD8">
        <w:rPr>
          <w:rFonts w:ascii="Times New Roman" w:eastAsia="仿宋_GB2312" w:hAnsi="Times New Roman" w:cs="Times New Roman" w:hint="eastAsia"/>
          <w:sz w:val="32"/>
          <w:szCs w:val="32"/>
        </w:rPr>
        <w:t>（</w:t>
      </w:r>
      <w:r w:rsidR="00794DD8">
        <w:rPr>
          <w:rFonts w:ascii="Times New Roman" w:eastAsia="仿宋_GB2312" w:hAnsi="Times New Roman" w:cs="Times New Roman" w:hint="eastAsia"/>
          <w:sz w:val="32"/>
          <w:szCs w:val="32"/>
        </w:rPr>
        <w:t>2130550-</w:t>
      </w:r>
      <w:r w:rsidR="00794DD8">
        <w:rPr>
          <w:rFonts w:ascii="Times New Roman" w:eastAsia="仿宋_GB2312" w:hAnsi="Times New Roman" w:cs="Times New Roman" w:hint="eastAsia"/>
          <w:sz w:val="32"/>
          <w:szCs w:val="32"/>
        </w:rPr>
        <w:t>扶贫事业机构）</w:t>
      </w:r>
      <w:r w:rsidR="00794DD8" w:rsidRPr="00794DD8">
        <w:rPr>
          <w:rFonts w:ascii="Times New Roman" w:eastAsia="仿宋_GB2312" w:hAnsi="Times New Roman" w:cs="Times New Roman"/>
          <w:sz w:val="32"/>
          <w:szCs w:val="32"/>
        </w:rPr>
        <w:t>1231116.55</w:t>
      </w:r>
      <w:r w:rsidR="00794DD8">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sidR="00794DD8">
        <w:rPr>
          <w:rFonts w:ascii="Times New Roman" w:eastAsia="仿宋_GB2312" w:hAnsi="Times New Roman" w:cs="Times New Roman" w:hint="eastAsia"/>
          <w:sz w:val="32"/>
          <w:szCs w:val="32"/>
        </w:rPr>
        <w:t>与上年相比增加</w:t>
      </w:r>
      <w:r w:rsidR="00FD3B03">
        <w:rPr>
          <w:rFonts w:ascii="Times New Roman" w:eastAsia="仿宋_GB2312" w:hAnsi="Times New Roman" w:cs="Times New Roman" w:hint="eastAsia"/>
          <w:sz w:val="32"/>
          <w:szCs w:val="32"/>
        </w:rPr>
        <w:t>112895.74</w:t>
      </w:r>
      <w:r w:rsidR="00FD3B03">
        <w:rPr>
          <w:rFonts w:ascii="Times New Roman" w:eastAsia="仿宋_GB2312" w:hAnsi="Times New Roman" w:cs="Times New Roman" w:hint="eastAsia"/>
          <w:sz w:val="32"/>
          <w:szCs w:val="32"/>
        </w:rPr>
        <w:t>元</w:t>
      </w:r>
      <w:r w:rsidR="00794DD8">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主要原因为</w:t>
      </w:r>
      <w:r>
        <w:rPr>
          <w:rFonts w:ascii="Times New Roman" w:eastAsia="仿宋_GB2312" w:hAnsi="Times New Roman" w:cs="Times New Roman" w:hint="eastAsia"/>
          <w:sz w:val="32"/>
          <w:szCs w:val="32"/>
        </w:rPr>
        <w:t>人员调入调出工资福利支出同上年相比增</w:t>
      </w:r>
      <w:r>
        <w:rPr>
          <w:rFonts w:ascii="Times New Roman" w:eastAsia="仿宋_GB2312" w:hAnsi="Times New Roman" w:cs="Times New Roman" w:hint="eastAsia"/>
          <w:sz w:val="32"/>
          <w:szCs w:val="32"/>
        </w:rPr>
        <w:t>加。</w:t>
      </w:r>
      <w:r>
        <w:rPr>
          <w:rFonts w:ascii="Times New Roman" w:eastAsia="仿宋_GB2312" w:hAnsi="Times New Roman" w:cs="Times New Roman"/>
          <w:sz w:val="32"/>
          <w:szCs w:val="32"/>
        </w:rPr>
        <w:t>其中：</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人员经费</w:t>
      </w:r>
      <w:r w:rsidR="00794DD8">
        <w:rPr>
          <w:rFonts w:ascii="Times New Roman" w:eastAsia="仿宋_GB2312" w:hAnsi="Times New Roman" w:cs="Times New Roman" w:hint="eastAsia"/>
          <w:sz w:val="32"/>
          <w:szCs w:val="32"/>
        </w:rPr>
        <w:t>1062204.57</w:t>
      </w:r>
      <w:r>
        <w:rPr>
          <w:rFonts w:ascii="Times New Roman" w:eastAsia="仿宋_GB2312" w:hAnsi="Times New Roman" w:cs="Times New Roman"/>
          <w:sz w:val="32"/>
          <w:szCs w:val="32"/>
        </w:rPr>
        <w:t>元，主要包括：基本工资、津贴补贴、奖金、社会保障缴费、伙食补助费、绩效工资、其他工资福利支出、离休费、退休费、抚恤金、生活补助、医疗费、助学金、奖励金、</w:t>
      </w:r>
      <w:r>
        <w:rPr>
          <w:rFonts w:ascii="Times New Roman" w:eastAsia="仿宋_GB2312" w:hAnsi="Times New Roman" w:cs="Times New Roman"/>
          <w:w w:val="95"/>
          <w:sz w:val="32"/>
          <w:szCs w:val="32"/>
        </w:rPr>
        <w:t>住房公积金、提租补贴、购房补贴、其他对个人和家庭的补助支出；</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公用经费</w:t>
      </w:r>
      <w:r>
        <w:rPr>
          <w:rFonts w:ascii="Times New Roman" w:eastAsia="仿宋_GB2312" w:hAnsi="Times New Roman" w:cs="Times New Roman"/>
          <w:sz w:val="32"/>
          <w:szCs w:val="32"/>
        </w:rPr>
        <w:t>168911.98</w:t>
      </w:r>
      <w:r>
        <w:rPr>
          <w:rFonts w:ascii="Times New Roman" w:eastAsia="仿宋_GB2312" w:hAnsi="Times New Roman" w:cs="Times New Roman"/>
          <w:sz w:val="32"/>
          <w:szCs w:val="32"/>
        </w:rPr>
        <w:t>元，主要包括：办公费、印刷费、咨询费、手续费、水费、电费、邮电费、取暖费、物业管理费、差旅费、因公出国（境）费、维修（护）费、租赁费、会议费、培训费、公务接待费、专用材料费、劳务费、委托业务费、工会经费、福利费、公务用车运行维护费</w:t>
      </w:r>
      <w:r>
        <w:rPr>
          <w:rFonts w:ascii="Times New Roman" w:eastAsia="仿宋_GB2312" w:hAnsi="Times New Roman" w:cs="Times New Roman"/>
          <w:sz w:val="32"/>
          <w:szCs w:val="32"/>
        </w:rPr>
        <w:t>、其他交通费、其他商品和服务支出、办公设备购置、专用设备购置。</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（四）项目支出情况说明。</w:t>
      </w:r>
    </w:p>
    <w:p w:rsidR="007B132D" w:rsidRDefault="006A22E3">
      <w:pPr>
        <w:pStyle w:val="10"/>
        <w:widowContro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平罗县扶贫开发办公室</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sidR="007171FA">
        <w:rPr>
          <w:rFonts w:ascii="Times New Roman" w:eastAsia="仿宋_GB2312" w:hAnsi="Times New Roman" w:cs="Times New Roman" w:hint="eastAsia"/>
          <w:sz w:val="32"/>
          <w:szCs w:val="32"/>
        </w:rPr>
        <w:t>扶贫资金</w:t>
      </w:r>
      <w:r>
        <w:rPr>
          <w:rFonts w:ascii="Times New Roman" w:eastAsia="仿宋_GB2312" w:hAnsi="Times New Roman" w:cs="Times New Roman"/>
          <w:sz w:val="32"/>
          <w:szCs w:val="32"/>
        </w:rPr>
        <w:t>一般公共预算拨款项目支出</w:t>
      </w:r>
      <w:r>
        <w:rPr>
          <w:rFonts w:ascii="Times New Roman" w:eastAsia="仿宋_GB2312" w:hAnsi="Times New Roman" w:cs="Times New Roman" w:hint="eastAsia"/>
          <w:sz w:val="32"/>
          <w:szCs w:val="32"/>
        </w:rPr>
        <w:t>5900000</w:t>
      </w:r>
      <w:r>
        <w:rPr>
          <w:rFonts w:ascii="Times New Roman" w:eastAsia="仿宋_GB2312" w:hAnsi="Times New Roman" w:cs="Times New Roman"/>
          <w:sz w:val="32"/>
          <w:szCs w:val="32"/>
        </w:rPr>
        <w:t>元，其中：按</w:t>
      </w:r>
      <w:r>
        <w:rPr>
          <w:rFonts w:ascii="Times New Roman" w:eastAsia="仿宋_GB2312" w:hAnsi="Times New Roman" w:cs="Times New Roman" w:hint="eastAsia"/>
          <w:sz w:val="32"/>
          <w:szCs w:val="32"/>
        </w:rPr>
        <w:t>支出功能分类科目</w:t>
      </w:r>
      <w:r>
        <w:rPr>
          <w:rFonts w:ascii="Times New Roman" w:eastAsia="仿宋_GB2312" w:hAnsi="Times New Roman" w:cs="Times New Roman"/>
          <w:sz w:val="32"/>
          <w:szCs w:val="32"/>
        </w:rPr>
        <w:t>，用途分项说明。</w:t>
      </w:r>
    </w:p>
    <w:p w:rsidR="007B132D" w:rsidRDefault="006A22E3">
      <w:pPr>
        <w:pStyle w:val="10"/>
        <w:widowControl/>
        <w:spacing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一般行政管理事务</w:t>
      </w:r>
      <w:r>
        <w:rPr>
          <w:rFonts w:ascii="Times New Roman" w:eastAsia="仿宋_GB2312" w:hAnsi="Times New Roman" w:cs="Times New Roman"/>
          <w:sz w:val="32"/>
          <w:szCs w:val="32"/>
        </w:rPr>
        <w:t>(2130502)2018</w:t>
      </w:r>
      <w:r>
        <w:rPr>
          <w:rFonts w:ascii="Times New Roman" w:eastAsia="仿宋_GB2312" w:hAnsi="Times New Roman" w:cs="Times New Roman"/>
          <w:sz w:val="32"/>
          <w:szCs w:val="32"/>
        </w:rPr>
        <w:t>年预算安排</w:t>
      </w:r>
      <w:r>
        <w:rPr>
          <w:rFonts w:ascii="Times New Roman" w:eastAsia="仿宋_GB2312" w:hAnsi="Times New Roman" w:cs="Times New Roman"/>
          <w:sz w:val="32"/>
          <w:szCs w:val="32"/>
        </w:rPr>
        <w:t>400000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属于经常性项目，是脱贫攻坚工作经费，主要用于脱贫攻坚中的各项开支及下乡交通、宣传、对接、项目验收等。</w:t>
      </w:r>
    </w:p>
    <w:p w:rsidR="007B132D" w:rsidRDefault="006A22E3">
      <w:pPr>
        <w:pStyle w:val="10"/>
        <w:widowContro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农村基础设施建设</w:t>
      </w:r>
      <w:r>
        <w:rPr>
          <w:rFonts w:ascii="Times New Roman" w:eastAsia="仿宋_GB2312" w:hAnsi="Times New Roman" w:cs="Times New Roman"/>
          <w:sz w:val="32"/>
          <w:szCs w:val="32"/>
        </w:rPr>
        <w:t>(2130504)2018</w:t>
      </w:r>
      <w:r>
        <w:rPr>
          <w:rFonts w:ascii="Times New Roman" w:eastAsia="仿宋_GB2312" w:hAnsi="Times New Roman" w:cs="Times New Roman"/>
          <w:sz w:val="32"/>
          <w:szCs w:val="32"/>
        </w:rPr>
        <w:t>年预算安排</w:t>
      </w:r>
      <w:r>
        <w:rPr>
          <w:rFonts w:ascii="Times New Roman" w:eastAsia="仿宋_GB2312" w:hAnsi="Times New Roman" w:cs="Times New Roman"/>
          <w:sz w:val="32"/>
          <w:szCs w:val="32"/>
        </w:rPr>
        <w:t>5500000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是脱贫攻坚工作县级配套资金，主要用于实施“</w:t>
      </w:r>
      <w:r>
        <w:rPr>
          <w:rFonts w:ascii="Times New Roman" w:eastAsia="仿宋_GB2312" w:hAnsi="Times New Roman" w:cs="Times New Roman" w:hint="eastAsia"/>
          <w:sz w:val="32"/>
          <w:szCs w:val="32"/>
        </w:rPr>
        <w:t>4+5+1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四项脱贫计划、开展五个助力行动、加强基础组织建设。</w:t>
      </w:r>
    </w:p>
    <w:p w:rsidR="007B132D" w:rsidRDefault="006A22E3">
      <w:pPr>
        <w:pStyle w:val="10"/>
        <w:widowControl/>
        <w:spacing w:line="540" w:lineRule="exact"/>
        <w:jc w:val="both"/>
        <w:rPr>
          <w:rFonts w:ascii="方正黑体_GBK" w:eastAsia="方正黑体_GBK" w:hAnsi="方正黑体_GBK" w:cs="方正黑体_GBK"/>
          <w:sz w:val="32"/>
          <w:szCs w:val="32"/>
        </w:rPr>
      </w:pPr>
      <w:r>
        <w:rPr>
          <w:rFonts w:ascii="Times New Roman" w:eastAsia="仿宋_GB2312" w:hAnsi="Times New Roman" w:cs="Times New Roman"/>
          <w:sz w:val="32"/>
          <w:szCs w:val="32"/>
        </w:rPr>
        <w:t xml:space="preserve">　　</w:t>
      </w:r>
      <w:r>
        <w:rPr>
          <w:rFonts w:ascii="方正黑体_GBK" w:eastAsia="方正黑体_GBK" w:hAnsi="方正黑体_GBK" w:cs="方正黑体_GBK" w:hint="eastAsia"/>
          <w:sz w:val="32"/>
          <w:szCs w:val="32"/>
        </w:rPr>
        <w:t>三、关于平罗县扶贫开发办公室</w:t>
      </w:r>
      <w:r>
        <w:rPr>
          <w:rFonts w:ascii="方正黑体_GBK" w:eastAsia="方正黑体_GBK" w:hAnsi="方正黑体_GBK" w:cs="方正黑体_GBK" w:hint="eastAsia"/>
          <w:sz w:val="32"/>
          <w:szCs w:val="32"/>
        </w:rPr>
        <w:t>2018</w:t>
      </w:r>
      <w:r>
        <w:rPr>
          <w:rFonts w:ascii="方正黑体_GBK" w:eastAsia="方正黑体_GBK" w:hAnsi="方正黑体_GBK" w:cs="方正黑体_GBK" w:hint="eastAsia"/>
          <w:sz w:val="32"/>
          <w:szCs w:val="32"/>
        </w:rPr>
        <w:t>年</w:t>
      </w:r>
      <w:r>
        <w:rPr>
          <w:rFonts w:ascii="方正黑体_GBK" w:eastAsia="方正黑体_GBK" w:hAnsi="方正黑体_GBK" w:cs="方正黑体_GBK" w:hint="eastAsia"/>
          <w:sz w:val="32"/>
          <w:szCs w:val="32"/>
        </w:rPr>
        <w:t>一般公共预算“三公”经费预算情况说明</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平罗县扶贫开发办公室</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经费财政拨款预算为</w:t>
      </w:r>
      <w:r>
        <w:rPr>
          <w:rFonts w:ascii="Times New Roman" w:eastAsia="仿宋_GB2312" w:hAnsi="Times New Roman" w:cs="Times New Roman"/>
          <w:sz w:val="32"/>
          <w:szCs w:val="32"/>
        </w:rPr>
        <w:t>120000</w:t>
      </w:r>
      <w:r>
        <w:rPr>
          <w:rFonts w:ascii="Times New Roman" w:eastAsia="仿宋_GB2312" w:hAnsi="Times New Roman" w:cs="Times New Roman"/>
          <w:sz w:val="32"/>
          <w:szCs w:val="32"/>
        </w:rPr>
        <w:t>元，其中：因公出国（境）费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元，公务用车购置费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元，公务用车运行费</w:t>
      </w:r>
      <w:r>
        <w:rPr>
          <w:rFonts w:ascii="Times New Roman" w:eastAsia="仿宋_GB2312" w:hAnsi="Times New Roman" w:cs="Times New Roman"/>
          <w:sz w:val="32"/>
          <w:szCs w:val="32"/>
        </w:rPr>
        <w:t>80000</w:t>
      </w:r>
      <w:r>
        <w:rPr>
          <w:rFonts w:ascii="Times New Roman" w:eastAsia="仿宋_GB2312" w:hAnsi="Times New Roman" w:cs="Times New Roman"/>
          <w:sz w:val="32"/>
          <w:szCs w:val="32"/>
        </w:rPr>
        <w:t>元，公务接待费</w:t>
      </w:r>
      <w:r>
        <w:rPr>
          <w:rFonts w:ascii="Times New Roman" w:eastAsia="仿宋_GB2312" w:hAnsi="Times New Roman" w:cs="Times New Roman"/>
          <w:sz w:val="32"/>
          <w:szCs w:val="32"/>
        </w:rPr>
        <w:t>40000</w:t>
      </w:r>
      <w:r>
        <w:rPr>
          <w:rFonts w:ascii="Times New Roman" w:eastAsia="仿宋_GB2312" w:hAnsi="Times New Roman" w:cs="Times New Roman"/>
          <w:sz w:val="32"/>
          <w:szCs w:val="32"/>
        </w:rPr>
        <w:t>元。</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经费财政拨款预算比上年增加</w:t>
      </w:r>
      <w:r>
        <w:rPr>
          <w:rFonts w:ascii="Times New Roman" w:eastAsia="仿宋_GB2312" w:hAnsi="Times New Roman" w:cs="Times New Roman" w:hint="eastAsia"/>
          <w:sz w:val="32"/>
          <w:szCs w:val="32"/>
        </w:rPr>
        <w:t>15000</w:t>
      </w:r>
      <w:r>
        <w:rPr>
          <w:rFonts w:ascii="Times New Roman" w:eastAsia="仿宋_GB2312" w:hAnsi="Times New Roman" w:cs="Times New Roman"/>
          <w:sz w:val="32"/>
          <w:szCs w:val="32"/>
        </w:rPr>
        <w:t>元，其中：（</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）因公出国（境）费预算</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，无因公出国（境）人员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）公务车运行费预算</w:t>
      </w:r>
      <w:r>
        <w:rPr>
          <w:rFonts w:ascii="Times New Roman" w:eastAsia="仿宋_GB2312" w:hAnsi="Times New Roman" w:cs="Times New Roman"/>
          <w:sz w:val="32"/>
          <w:szCs w:val="32"/>
        </w:rPr>
        <w:t>80000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与上年持平</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无购置公务用车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①</w:t>
      </w:r>
      <w:r>
        <w:rPr>
          <w:rFonts w:ascii="Times New Roman" w:eastAsia="仿宋_GB2312" w:hAnsi="Times New Roman" w:cs="Times New Roman"/>
          <w:sz w:val="32"/>
          <w:szCs w:val="32"/>
        </w:rPr>
        <w:t>公务用车购置费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②</w:t>
      </w:r>
      <w:r>
        <w:rPr>
          <w:rFonts w:ascii="Times New Roman" w:eastAsia="仿宋_GB2312" w:hAnsi="Times New Roman" w:cs="Times New Roman"/>
          <w:sz w:val="32"/>
          <w:szCs w:val="32"/>
        </w:rPr>
        <w:t>公务用车运行费</w:t>
      </w:r>
      <w:r>
        <w:rPr>
          <w:rFonts w:ascii="Times New Roman" w:eastAsia="仿宋_GB2312" w:hAnsi="Times New Roman" w:cs="Times New Roman"/>
          <w:sz w:val="32"/>
          <w:szCs w:val="32"/>
        </w:rPr>
        <w:t>80000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）公务接待费预算</w:t>
      </w:r>
      <w:r>
        <w:rPr>
          <w:rFonts w:ascii="Times New Roman" w:eastAsia="仿宋_GB2312" w:hAnsi="Times New Roman" w:cs="Times New Roman" w:hint="eastAsia"/>
          <w:sz w:val="32"/>
          <w:szCs w:val="32"/>
        </w:rPr>
        <w:t>40000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，增加</w:t>
      </w:r>
      <w:r>
        <w:rPr>
          <w:rFonts w:ascii="Times New Roman" w:eastAsia="仿宋_GB2312" w:hAnsi="Times New Roman" w:cs="Times New Roman" w:hint="eastAsia"/>
          <w:sz w:val="32"/>
          <w:szCs w:val="32"/>
        </w:rPr>
        <w:t>15000</w:t>
      </w:r>
      <w:r>
        <w:rPr>
          <w:rFonts w:ascii="Times New Roman" w:eastAsia="仿宋_GB2312" w:hAnsi="Times New Roman" w:cs="Times New Roman" w:hint="eastAsia"/>
          <w:sz w:val="32"/>
          <w:szCs w:val="32"/>
        </w:rPr>
        <w:t>元，主要原因是</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年是脱贫攻坚工作关键年，预计公务接待增加</w:t>
      </w:r>
      <w:r>
        <w:rPr>
          <w:rFonts w:ascii="Times New Roman" w:eastAsia="仿宋_GB2312" w:hAnsi="Times New Roman" w:cs="Times New Roman"/>
          <w:sz w:val="32"/>
          <w:szCs w:val="32"/>
        </w:rPr>
        <w:t>。</w:t>
      </w:r>
    </w:p>
    <w:p w:rsidR="007B132D" w:rsidRDefault="006A22E3">
      <w:pPr>
        <w:pStyle w:val="10"/>
        <w:widowControl/>
        <w:spacing w:line="540" w:lineRule="exact"/>
        <w:jc w:val="both"/>
        <w:rPr>
          <w:rFonts w:ascii="方正黑体_GBK" w:eastAsia="方正黑体_GBK" w:hAnsi="方正黑体_GBK" w:cs="方正黑体_GBK"/>
          <w:sz w:val="32"/>
          <w:szCs w:val="32"/>
        </w:rPr>
      </w:pPr>
      <w:r>
        <w:rPr>
          <w:rFonts w:ascii="Times New Roman" w:eastAsia="仿宋_GB2312" w:hAnsi="Times New Roman" w:cs="Times New Roman"/>
          <w:sz w:val="32"/>
          <w:szCs w:val="32"/>
        </w:rPr>
        <w:t xml:space="preserve">　　</w:t>
      </w:r>
      <w:r>
        <w:rPr>
          <w:rFonts w:ascii="方正黑体_GBK" w:eastAsia="方正黑体_GBK" w:hAnsi="方正黑体_GBK" w:cs="方正黑体_GBK" w:hint="eastAsia"/>
          <w:sz w:val="32"/>
          <w:szCs w:val="32"/>
        </w:rPr>
        <w:t>四、关于平罗县</w:t>
      </w:r>
      <w:r>
        <w:rPr>
          <w:rFonts w:ascii="方正黑体_GBK" w:eastAsia="方正黑体_GBK" w:hAnsi="方正黑体_GBK" w:cs="方正黑体_GBK" w:hint="eastAsia"/>
          <w:sz w:val="32"/>
          <w:szCs w:val="32"/>
        </w:rPr>
        <w:t>扶贫</w:t>
      </w:r>
      <w:r>
        <w:rPr>
          <w:rFonts w:ascii="方正黑体_GBK" w:eastAsia="方正黑体_GBK" w:hAnsi="方正黑体_GBK" w:cs="方正黑体_GBK" w:hint="eastAsia"/>
          <w:sz w:val="32"/>
          <w:szCs w:val="32"/>
        </w:rPr>
        <w:t>开发办公室</w:t>
      </w:r>
      <w:r>
        <w:rPr>
          <w:rFonts w:ascii="方正黑体_GBK" w:eastAsia="方正黑体_GBK" w:hAnsi="方正黑体_GBK" w:cs="方正黑体_GBK" w:hint="eastAsia"/>
          <w:sz w:val="32"/>
          <w:szCs w:val="32"/>
        </w:rPr>
        <w:t>2018</w:t>
      </w:r>
      <w:r>
        <w:rPr>
          <w:rFonts w:ascii="方正黑体_GBK" w:eastAsia="方正黑体_GBK" w:hAnsi="方正黑体_GBK" w:cs="方正黑体_GBK" w:hint="eastAsia"/>
          <w:sz w:val="32"/>
          <w:szCs w:val="32"/>
        </w:rPr>
        <w:t>年</w:t>
      </w:r>
      <w:r w:rsidR="007171FA">
        <w:rPr>
          <w:rFonts w:ascii="方正黑体_GBK" w:eastAsia="方正黑体_GBK" w:hAnsi="方正黑体_GBK" w:cs="方正黑体_GBK" w:hint="eastAsia"/>
          <w:sz w:val="32"/>
          <w:szCs w:val="32"/>
        </w:rPr>
        <w:t>扶贫资金</w:t>
      </w:r>
      <w:r>
        <w:rPr>
          <w:rFonts w:ascii="方正黑体_GBK" w:eastAsia="方正黑体_GBK" w:hAnsi="方正黑体_GBK" w:cs="方正黑体_GBK" w:hint="eastAsia"/>
          <w:sz w:val="32"/>
          <w:szCs w:val="32"/>
        </w:rPr>
        <w:t>政府性基金预算拨款情况说明</w:t>
      </w:r>
    </w:p>
    <w:p w:rsidR="007B132D" w:rsidRDefault="006A22E3">
      <w:pPr>
        <w:pStyle w:val="10"/>
        <w:widowControl/>
        <w:spacing w:line="540" w:lineRule="exact"/>
        <w:jc w:val="both"/>
        <w:rPr>
          <w:rFonts w:ascii="Times New Roman" w:eastAsia="黑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hint="eastAsia"/>
          <w:sz w:val="32"/>
          <w:szCs w:val="32"/>
        </w:rPr>
        <w:t>（一）基本支出情况说明</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　　平罗县扶贫开发办公室</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sidR="007171FA">
        <w:rPr>
          <w:rFonts w:ascii="Times New Roman" w:eastAsia="仿宋_GB2312" w:hAnsi="Times New Roman" w:cs="Times New Roman" w:hint="eastAsia"/>
          <w:sz w:val="32"/>
          <w:szCs w:val="32"/>
        </w:rPr>
        <w:t>扶贫资金</w:t>
      </w:r>
      <w:r>
        <w:rPr>
          <w:rFonts w:ascii="Times New Roman" w:eastAsia="仿宋_GB2312" w:hAnsi="Times New Roman" w:cs="Times New Roman"/>
          <w:sz w:val="32"/>
          <w:szCs w:val="32"/>
        </w:rPr>
        <w:t>未安排政府性基金预算拨款基本支出。</w:t>
      </w:r>
    </w:p>
    <w:p w:rsidR="007B132D" w:rsidRDefault="006A22E3">
      <w:pPr>
        <w:pStyle w:val="10"/>
        <w:widowControl/>
        <w:spacing w:line="540" w:lineRule="exact"/>
        <w:jc w:val="both"/>
        <w:rPr>
          <w:rFonts w:ascii="Times New Roman" w:eastAsia="黑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（二）项目支出情况说明</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平罗县扶贫开发办公室</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sidR="00FB05A6">
        <w:rPr>
          <w:rFonts w:ascii="Times New Roman" w:eastAsia="仿宋_GB2312" w:hAnsi="Times New Roman" w:cs="Times New Roman" w:hint="eastAsia"/>
          <w:sz w:val="32"/>
          <w:szCs w:val="32"/>
        </w:rPr>
        <w:t>扶贫（</w:t>
      </w:r>
      <w:r w:rsidR="00FB05A6">
        <w:rPr>
          <w:rFonts w:ascii="Times New Roman" w:eastAsia="仿宋_GB2312" w:hAnsi="Times New Roman" w:cs="Times New Roman" w:hint="eastAsia"/>
          <w:sz w:val="32"/>
          <w:szCs w:val="32"/>
        </w:rPr>
        <w:t>21305-</w:t>
      </w:r>
      <w:r w:rsidR="00FB05A6">
        <w:rPr>
          <w:rFonts w:ascii="Times New Roman" w:eastAsia="仿宋_GB2312" w:hAnsi="Times New Roman" w:cs="Times New Roman" w:hint="eastAsia"/>
          <w:sz w:val="32"/>
          <w:szCs w:val="32"/>
        </w:rPr>
        <w:t>扶贫）</w:t>
      </w:r>
      <w:r w:rsidR="007171FA">
        <w:rPr>
          <w:rFonts w:ascii="Times New Roman" w:eastAsia="仿宋_GB2312" w:hAnsi="Times New Roman" w:cs="Times New Roman" w:hint="eastAsia"/>
          <w:sz w:val="32"/>
          <w:szCs w:val="32"/>
        </w:rPr>
        <w:t>未安排</w:t>
      </w:r>
      <w:r>
        <w:rPr>
          <w:rFonts w:ascii="Times New Roman" w:eastAsia="仿宋_GB2312" w:hAnsi="Times New Roman" w:cs="Times New Roman"/>
          <w:sz w:val="32"/>
          <w:szCs w:val="32"/>
        </w:rPr>
        <w:t>政府性基金预算拨款</w:t>
      </w:r>
      <w:r w:rsidR="007171FA">
        <w:rPr>
          <w:rFonts w:ascii="Times New Roman" w:eastAsia="仿宋_GB2312" w:hAnsi="Times New Roman" w:cs="Times New Roman" w:hint="eastAsia"/>
          <w:sz w:val="32"/>
          <w:szCs w:val="32"/>
        </w:rPr>
        <w:t>项目支出</w:t>
      </w:r>
      <w:r>
        <w:rPr>
          <w:rFonts w:ascii="Times New Roman" w:eastAsia="仿宋_GB2312" w:hAnsi="Times New Roman" w:cs="Times New Roman"/>
          <w:sz w:val="32"/>
          <w:szCs w:val="32"/>
        </w:rPr>
        <w:t>。</w:t>
      </w:r>
    </w:p>
    <w:p w:rsidR="007B132D" w:rsidRDefault="006A22E3">
      <w:pPr>
        <w:pStyle w:val="10"/>
        <w:widowControl/>
        <w:wordWrap w:val="0"/>
        <w:topLinePunct/>
        <w:spacing w:line="540" w:lineRule="exact"/>
        <w:ind w:firstLineChars="200" w:firstLine="640"/>
        <w:jc w:val="both"/>
        <w:rPr>
          <w:rFonts w:ascii="Times New Roman" w:eastAsia="仿宋_GB2312" w:hAnsi="Times New Roman" w:cs="Times New Roman"/>
          <w:sz w:val="32"/>
          <w:szCs w:val="32"/>
        </w:rPr>
      </w:pPr>
      <w:r>
        <w:rPr>
          <w:rFonts w:ascii="方正黑体_GBK" w:eastAsia="方正黑体_GBK" w:hAnsi="方正黑体_GBK" w:cs="方正黑体_GBK" w:hint="eastAsia"/>
          <w:sz w:val="32"/>
          <w:szCs w:val="32"/>
        </w:rPr>
        <w:t>五、关于</w:t>
      </w:r>
      <w:r>
        <w:rPr>
          <w:rFonts w:ascii="方正黑体_GBK" w:eastAsia="方正黑体_GBK" w:hAnsi="方正黑体_GBK" w:cs="方正黑体_GBK" w:hint="eastAsia"/>
          <w:sz w:val="32"/>
          <w:szCs w:val="32"/>
        </w:rPr>
        <w:t>2018</w:t>
      </w:r>
      <w:r>
        <w:rPr>
          <w:rFonts w:ascii="方正黑体_GBK" w:eastAsia="方正黑体_GBK" w:hAnsi="方正黑体_GBK" w:cs="方正黑体_GBK" w:hint="eastAsia"/>
          <w:sz w:val="32"/>
          <w:szCs w:val="32"/>
        </w:rPr>
        <w:t>年</w:t>
      </w:r>
      <w:r w:rsidR="00CE7476">
        <w:rPr>
          <w:rFonts w:ascii="方正黑体_GBK" w:eastAsia="方正黑体_GBK" w:hAnsi="方正黑体_GBK" w:cs="方正黑体_GBK" w:hint="eastAsia"/>
          <w:sz w:val="32"/>
          <w:szCs w:val="32"/>
        </w:rPr>
        <w:t>扶贫资金</w:t>
      </w:r>
      <w:r>
        <w:rPr>
          <w:rFonts w:ascii="方正黑体_GBK" w:eastAsia="方正黑体_GBK" w:hAnsi="方正黑体_GBK" w:cs="方正黑体_GBK" w:hint="eastAsia"/>
          <w:sz w:val="32"/>
          <w:szCs w:val="32"/>
        </w:rPr>
        <w:t>收支预算情况的总体说明</w:t>
      </w:r>
      <w:r>
        <w:rPr>
          <w:rFonts w:ascii="方正黑体_GBK" w:eastAsia="方正黑体_GBK" w:hAnsi="方正黑体_GBK" w:cs="方正黑体_GBK" w:hint="eastAsia"/>
          <w:sz w:val="32"/>
          <w:szCs w:val="32"/>
        </w:rPr>
        <w:t xml:space="preserve">       </w:t>
      </w:r>
      <w:r>
        <w:rPr>
          <w:rFonts w:ascii="Times New Roman" w:eastAsia="仿宋_GB2312" w:hAnsi="Times New Roman" w:cs="Times New Roman"/>
          <w:sz w:val="32"/>
          <w:szCs w:val="32"/>
        </w:rPr>
        <w:t>按照全口径预算的原则，</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sidR="00CE7476">
        <w:rPr>
          <w:rFonts w:ascii="Times New Roman" w:eastAsia="仿宋_GB2312" w:hAnsi="Times New Roman" w:cs="Times New Roman" w:hint="eastAsia"/>
          <w:sz w:val="32"/>
          <w:szCs w:val="32"/>
        </w:rPr>
        <w:t>扶贫资金</w:t>
      </w:r>
      <w:r>
        <w:rPr>
          <w:rFonts w:ascii="Times New Roman" w:eastAsia="仿宋_GB2312" w:hAnsi="Times New Roman" w:cs="Times New Roman"/>
          <w:sz w:val="32"/>
          <w:szCs w:val="32"/>
        </w:rPr>
        <w:t>所有收入和支出均纳入部门预算管理。收入总预算</w:t>
      </w:r>
      <w:r w:rsidR="00D6767E">
        <w:rPr>
          <w:rFonts w:ascii="Times New Roman" w:eastAsia="仿宋_GB2312" w:hAnsi="Times New Roman" w:cs="Times New Roman"/>
          <w:sz w:val="32"/>
          <w:szCs w:val="32"/>
        </w:rPr>
        <w:t>7131116.55</w:t>
      </w:r>
      <w:r>
        <w:rPr>
          <w:rFonts w:ascii="Times New Roman" w:eastAsia="仿宋_GB2312" w:hAnsi="Times New Roman" w:cs="Times New Roman"/>
          <w:sz w:val="32"/>
          <w:szCs w:val="32"/>
        </w:rPr>
        <w:t>元，支出总预算</w:t>
      </w:r>
      <w:r w:rsidR="00D6767E">
        <w:rPr>
          <w:rFonts w:ascii="Times New Roman" w:eastAsia="仿宋_GB2312" w:hAnsi="Times New Roman" w:cs="Times New Roman"/>
          <w:sz w:val="32"/>
          <w:szCs w:val="32"/>
        </w:rPr>
        <w:t>7131116.55</w:t>
      </w:r>
      <w:r>
        <w:rPr>
          <w:rFonts w:ascii="Times New Roman" w:eastAsia="仿宋_GB2312" w:hAnsi="Times New Roman" w:cs="Times New Roman"/>
          <w:sz w:val="32"/>
          <w:szCs w:val="32"/>
        </w:rPr>
        <w:t>元。</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收入预算包括：财政拨款收入</w:t>
      </w:r>
      <w:r w:rsidR="00D6767E">
        <w:rPr>
          <w:rFonts w:ascii="Times New Roman" w:eastAsia="仿宋_GB2312" w:hAnsi="Times New Roman" w:cs="Times New Roman"/>
          <w:sz w:val="32"/>
          <w:szCs w:val="32"/>
        </w:rPr>
        <w:t>7131116.55</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；事业收入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；事业单位经营收入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；其他收入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支出预算包括：基本支出</w:t>
      </w:r>
      <w:r w:rsidR="00D6767E" w:rsidRPr="00794DD8">
        <w:rPr>
          <w:rFonts w:ascii="Times New Roman" w:eastAsia="仿宋_GB2312" w:hAnsi="Times New Roman" w:cs="Times New Roman"/>
          <w:sz w:val="32"/>
          <w:szCs w:val="32"/>
        </w:rPr>
        <w:t>1231116.55</w:t>
      </w:r>
      <w:r>
        <w:rPr>
          <w:rFonts w:ascii="Times New Roman" w:eastAsia="仿宋_GB2312" w:hAnsi="Times New Roman" w:cs="Times New Roman"/>
          <w:sz w:val="32"/>
          <w:szCs w:val="32"/>
        </w:rPr>
        <w:t>元，占</w:t>
      </w:r>
      <w:r w:rsidR="00D6767E">
        <w:rPr>
          <w:rFonts w:ascii="Times New Roman" w:eastAsia="仿宋_GB2312" w:hAnsi="Times New Roman" w:cs="Times New Roman" w:hint="eastAsia"/>
          <w:sz w:val="32"/>
          <w:szCs w:val="32"/>
        </w:rPr>
        <w:t>17.26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D6767E">
        <w:rPr>
          <w:rFonts w:ascii="Times New Roman" w:eastAsia="仿宋_GB2312" w:hAnsi="Times New Roman" w:cs="Times New Roman" w:hint="eastAsia"/>
          <w:sz w:val="32"/>
          <w:szCs w:val="32"/>
        </w:rPr>
        <w:t>5900000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占</w:t>
      </w:r>
      <w:r w:rsidR="00D6767E">
        <w:rPr>
          <w:rFonts w:ascii="Times New Roman" w:eastAsia="仿宋_GB2312" w:hAnsi="Times New Roman" w:cs="Times New Roman" w:hint="eastAsia"/>
          <w:sz w:val="32"/>
          <w:szCs w:val="32"/>
        </w:rPr>
        <w:t>82.74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7B132D" w:rsidRDefault="006A22E3">
      <w:pPr>
        <w:pStyle w:val="10"/>
        <w:widowControl/>
        <w:spacing w:line="540" w:lineRule="exact"/>
        <w:jc w:val="both"/>
        <w:rPr>
          <w:rFonts w:ascii="方正黑体_GBK" w:eastAsia="方正黑体_GBK" w:hAnsi="方正黑体_GBK" w:cs="方正黑体_GBK"/>
          <w:sz w:val="32"/>
          <w:szCs w:val="32"/>
        </w:rPr>
      </w:pPr>
      <w:r>
        <w:rPr>
          <w:rFonts w:ascii="Times New Roman" w:eastAsia="仿宋_GB2312" w:hAnsi="Times New Roman" w:cs="Times New Roman"/>
          <w:sz w:val="32"/>
          <w:szCs w:val="32"/>
        </w:rPr>
        <w:t xml:space="preserve">　</w:t>
      </w:r>
      <w:r>
        <w:rPr>
          <w:rFonts w:ascii="方正黑体_GBK" w:eastAsia="方正黑体_GBK" w:hAnsi="方正黑体_GBK" w:cs="方正黑体_GBK" w:hint="eastAsia"/>
          <w:sz w:val="32"/>
          <w:szCs w:val="32"/>
        </w:rPr>
        <w:t xml:space="preserve">　六、其他重要事项的情况说明</w:t>
      </w:r>
    </w:p>
    <w:p w:rsidR="007B132D" w:rsidRDefault="006A22E3">
      <w:pPr>
        <w:pStyle w:val="10"/>
        <w:widowControl/>
        <w:spacing w:line="540" w:lineRule="exact"/>
        <w:jc w:val="both"/>
        <w:rPr>
          <w:rFonts w:ascii="Times New Roman" w:eastAsia="黑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（一）机关运行经费</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年，平罗县扶贫开发办公室本级机关运行经费财政拨款预算</w:t>
      </w:r>
      <w:r>
        <w:rPr>
          <w:rFonts w:ascii="Times New Roman" w:eastAsia="仿宋_GB2312" w:hAnsi="Times New Roman" w:cs="Times New Roman"/>
          <w:sz w:val="32"/>
          <w:szCs w:val="32"/>
        </w:rPr>
        <w:t>168911.98</w:t>
      </w:r>
      <w:r>
        <w:rPr>
          <w:rFonts w:ascii="Times New Roman" w:eastAsia="仿宋_GB2312" w:hAnsi="Times New Roman" w:cs="Times New Roman"/>
          <w:sz w:val="32"/>
          <w:szCs w:val="32"/>
        </w:rPr>
        <w:t>元，增长</w:t>
      </w:r>
      <w:r>
        <w:rPr>
          <w:rFonts w:ascii="Times New Roman" w:eastAsia="仿宋_GB2312" w:hAnsi="Times New Roman" w:cs="Times New Roman"/>
          <w:sz w:val="32"/>
          <w:szCs w:val="32"/>
        </w:rPr>
        <w:t>73 %</w:t>
      </w:r>
      <w:r>
        <w:rPr>
          <w:rFonts w:ascii="Times New Roman" w:eastAsia="仿宋_GB2312" w:hAnsi="Times New Roman" w:cs="Times New Roman"/>
          <w:sz w:val="32"/>
          <w:szCs w:val="32"/>
        </w:rPr>
        <w:t>。</w:t>
      </w:r>
    </w:p>
    <w:p w:rsidR="007B132D" w:rsidRDefault="006A22E3">
      <w:pPr>
        <w:pStyle w:val="10"/>
        <w:widowControl/>
        <w:spacing w:line="540" w:lineRule="exact"/>
        <w:jc w:val="both"/>
        <w:rPr>
          <w:rFonts w:ascii="Times New Roman" w:eastAsia="黑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（二）政府采购情况</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年，平罗县扶贫开发办公室未进行政府采购。</w:t>
      </w:r>
    </w:p>
    <w:p w:rsidR="007B132D" w:rsidRDefault="006A22E3">
      <w:pPr>
        <w:pStyle w:val="10"/>
        <w:widowControl/>
        <w:spacing w:line="540" w:lineRule="exact"/>
        <w:jc w:val="both"/>
        <w:rPr>
          <w:rFonts w:ascii="Times New Roman" w:eastAsia="黑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（三）国有资产占用使用情况</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截至上年年末，平罗县扶贫开发办公室占用使用国有资产总体情况为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房屋</w:t>
      </w:r>
      <w:r>
        <w:rPr>
          <w:rFonts w:ascii="Times New Roman" w:eastAsia="仿宋_GB2312" w:hAnsi="Times New Roman" w:cs="Times New Roman"/>
          <w:sz w:val="32"/>
          <w:szCs w:val="32"/>
        </w:rPr>
        <w:t>676.79</w:t>
      </w:r>
      <w:r>
        <w:rPr>
          <w:rFonts w:ascii="Times New Roman" w:eastAsia="仿宋_GB2312" w:hAnsi="Times New Roman" w:cs="Times New Roman"/>
          <w:sz w:val="32"/>
          <w:szCs w:val="32"/>
        </w:rPr>
        <w:t>平方米，</w:t>
      </w:r>
      <w:r>
        <w:rPr>
          <w:rFonts w:ascii="Times New Roman" w:eastAsia="仿宋_GB2312" w:hAnsi="Times New Roman" w:cs="Times New Roman" w:hint="eastAsia"/>
          <w:sz w:val="32"/>
          <w:szCs w:val="32"/>
        </w:rPr>
        <w:t>办公房屋由机管中心统一调配使用</w:t>
      </w:r>
      <w:r>
        <w:rPr>
          <w:rFonts w:ascii="Times New Roman" w:eastAsia="仿宋_GB2312" w:hAnsi="Times New Roman" w:cs="Times New Roman"/>
          <w:sz w:val="32"/>
          <w:szCs w:val="32"/>
        </w:rPr>
        <w:t>；土地</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平方</w:t>
      </w:r>
      <w:r>
        <w:rPr>
          <w:rFonts w:ascii="Times New Roman" w:eastAsia="仿宋_GB2312" w:hAnsi="Times New Roman" w:cs="Times New Roman"/>
          <w:w w:val="95"/>
          <w:sz w:val="32"/>
          <w:szCs w:val="32"/>
        </w:rPr>
        <w:t>米，价值</w:t>
      </w:r>
      <w:r>
        <w:rPr>
          <w:rFonts w:ascii="Times New Roman" w:eastAsia="仿宋_GB2312" w:hAnsi="Times New Roman" w:cs="Times New Roman"/>
          <w:w w:val="95"/>
          <w:sz w:val="32"/>
          <w:szCs w:val="32"/>
        </w:rPr>
        <w:t>0</w:t>
      </w:r>
      <w:r>
        <w:rPr>
          <w:rFonts w:ascii="Times New Roman" w:eastAsia="仿宋_GB2312" w:hAnsi="Times New Roman" w:cs="Times New Roman"/>
          <w:w w:val="95"/>
          <w:sz w:val="32"/>
          <w:szCs w:val="32"/>
        </w:rPr>
        <w:t>万元；车辆</w:t>
      </w:r>
      <w:r>
        <w:rPr>
          <w:rFonts w:ascii="Times New Roman" w:eastAsia="仿宋_GB2312" w:hAnsi="Times New Roman" w:cs="Times New Roman"/>
          <w:w w:val="95"/>
          <w:sz w:val="32"/>
          <w:szCs w:val="32"/>
        </w:rPr>
        <w:t>1</w:t>
      </w:r>
      <w:r>
        <w:rPr>
          <w:rFonts w:ascii="Times New Roman" w:eastAsia="仿宋_GB2312" w:hAnsi="Times New Roman" w:cs="Times New Roman"/>
          <w:w w:val="95"/>
          <w:sz w:val="32"/>
          <w:szCs w:val="32"/>
        </w:rPr>
        <w:t>辆，价值</w:t>
      </w:r>
      <w:r>
        <w:rPr>
          <w:rFonts w:ascii="Times New Roman" w:eastAsia="仿宋_GB2312" w:hAnsi="Times New Roman" w:cs="Times New Roman"/>
          <w:w w:val="95"/>
          <w:sz w:val="32"/>
          <w:szCs w:val="32"/>
        </w:rPr>
        <w:t>19</w:t>
      </w:r>
      <w:r>
        <w:rPr>
          <w:rFonts w:ascii="Times New Roman" w:eastAsia="仿宋_GB2312" w:hAnsi="Times New Roman" w:cs="Times New Roman"/>
          <w:w w:val="95"/>
          <w:sz w:val="32"/>
          <w:szCs w:val="32"/>
        </w:rPr>
        <w:t>万元。</w:t>
      </w:r>
      <w:r>
        <w:rPr>
          <w:rFonts w:ascii="Times New Roman" w:eastAsia="仿宋_GB2312" w:hAnsi="Times New Roman" w:cs="Times New Roman" w:hint="eastAsia"/>
          <w:w w:val="95"/>
          <w:sz w:val="32"/>
          <w:szCs w:val="32"/>
        </w:rPr>
        <w:t>无所属单位。</w:t>
      </w:r>
    </w:p>
    <w:p w:rsidR="007B132D" w:rsidRDefault="006A22E3">
      <w:pPr>
        <w:pStyle w:val="10"/>
        <w:widowControl/>
        <w:spacing w:line="540" w:lineRule="exact"/>
        <w:jc w:val="both"/>
        <w:rPr>
          <w:rFonts w:ascii="Times New Roman" w:eastAsia="黑体" w:hAnsi="Times New Roman" w:cs="Times New Roman"/>
          <w:sz w:val="32"/>
          <w:szCs w:val="32"/>
        </w:rPr>
      </w:pPr>
      <w:r>
        <w:rPr>
          <w:rFonts w:ascii="Times New Roman" w:eastAsia="仿宋_GB2312" w:hAnsi="Times New Roman" w:cs="Times New Roman"/>
          <w:sz w:val="32"/>
          <w:szCs w:val="32"/>
        </w:rPr>
        <w:lastRenderedPageBreak/>
        <w:t xml:space="preserve">　　</w:t>
      </w:r>
      <w:r>
        <w:rPr>
          <w:rFonts w:ascii="Times New Roman" w:eastAsia="黑体" w:hAnsi="Times New Roman" w:cs="Times New Roman"/>
          <w:sz w:val="32"/>
          <w:szCs w:val="32"/>
        </w:rPr>
        <w:t>（四）预算绩效情况</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本年度财政没有安排绩效评价相关项目</w:t>
      </w:r>
    </w:p>
    <w:p w:rsidR="007B132D" w:rsidRDefault="006A22E3">
      <w:pPr>
        <w:pStyle w:val="10"/>
        <w:widowControl/>
        <w:spacing w:line="540" w:lineRule="exact"/>
        <w:jc w:val="both"/>
        <w:rPr>
          <w:rFonts w:ascii="Times New Roman" w:eastAsia="黑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（五）其他需说明事项</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无</w:t>
      </w:r>
    </w:p>
    <w:p w:rsidR="007B132D" w:rsidRDefault="006A22E3">
      <w:pPr>
        <w:pStyle w:val="10"/>
        <w:widowControl/>
        <w:spacing w:line="540" w:lineRule="exact"/>
        <w:rPr>
          <w:b/>
          <w:kern w:val="44"/>
          <w:sz w:val="36"/>
          <w:szCs w:val="21"/>
        </w:rPr>
      </w:pPr>
      <w:r>
        <w:rPr>
          <w:rFonts w:ascii="Times New Roman" w:eastAsia="仿宋_GB2312" w:hAnsi="Times New Roman" w:cs="Times New Roman"/>
          <w:sz w:val="32"/>
          <w:szCs w:val="32"/>
        </w:rPr>
        <w:t xml:space="preserve">　</w:t>
      </w:r>
      <w:r>
        <w:rPr>
          <w:rStyle w:val="1Char"/>
          <w:sz w:val="36"/>
          <w:szCs w:val="21"/>
        </w:rPr>
        <w:t xml:space="preserve">　</w:t>
      </w:r>
      <w:r>
        <w:rPr>
          <w:rFonts w:hint="eastAsia"/>
          <w:b/>
          <w:kern w:val="44"/>
          <w:sz w:val="36"/>
          <w:szCs w:val="21"/>
        </w:rPr>
        <w:t>第四部分</w:t>
      </w:r>
      <w:r>
        <w:rPr>
          <w:rFonts w:hint="eastAsia"/>
          <w:b/>
          <w:kern w:val="44"/>
          <w:sz w:val="36"/>
          <w:szCs w:val="21"/>
        </w:rPr>
        <w:t xml:space="preserve">  </w:t>
      </w:r>
      <w:r>
        <w:rPr>
          <w:rFonts w:hint="eastAsia"/>
          <w:b/>
          <w:kern w:val="44"/>
          <w:sz w:val="36"/>
          <w:szCs w:val="21"/>
        </w:rPr>
        <w:t>名词解释</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一般公共预算：是国家凭借政治权力，以社会管理者身份筹集以税收为主体的财政收入，用于保障和改善民生、推动经济社会发展、维持国家机构正常运转、保障国家安全等方面的收支预算。</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政府性基金预算：是对依照法律、行政法规的规定在一定期限内向特定对象征收、收取或者以其他方式筹集的资金，专项用于支持特定基础设施建设和社会事业发展等方面收支预算。</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经费：是政府部门人员用财政拨款支出安排的出国（境）费、车辆购置及运行费、公务接待费这三项经费。</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4.</w:t>
      </w:r>
      <w:r>
        <w:rPr>
          <w:rFonts w:ascii="Times New Roman" w:eastAsia="仿宋_GB2312" w:hAnsi="Times New Roman" w:cs="Times New Roman"/>
          <w:sz w:val="32"/>
          <w:szCs w:val="32"/>
        </w:rPr>
        <w:t>预算公开：是指政府和相关组织机构向</w:t>
      </w:r>
      <w:r>
        <w:rPr>
          <w:rFonts w:ascii="Times New Roman" w:eastAsia="仿宋_GB2312" w:hAnsi="Times New Roman" w:cs="Times New Roman"/>
          <w:sz w:val="32"/>
          <w:szCs w:val="32"/>
        </w:rPr>
        <w:t>公众公开或开放自己所拥有的财政预算信息，使其他组织机构和公众个人可以基于任何正当理由和采用尽可能简便的方法获得相关信息。</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基本支出：是行政事业单位为保障机构正常运转、完成日常工作任务而编制的年度基本支出计划，包括人员经费和日常公用经费两部分。</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6.</w:t>
      </w:r>
      <w:r>
        <w:rPr>
          <w:rFonts w:ascii="Times New Roman" w:eastAsia="仿宋_GB2312" w:hAnsi="Times New Roman" w:cs="Times New Roman"/>
          <w:sz w:val="32"/>
          <w:szCs w:val="32"/>
        </w:rPr>
        <w:t>项目支出：是行政事业单位为完成特定的工作任务或事业发展目标，在基本支出以外，财政预算专项安排的支出。</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　　</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政府购买服务：是指将原来由政府直接提供的、为社会公共服务的事项交给有资质的社会组织或市场机构来完成，并根据社会组织或市场机构提供服务的数量和质</w:t>
      </w:r>
      <w:r>
        <w:rPr>
          <w:rFonts w:ascii="Times New Roman" w:eastAsia="仿宋_GB2312" w:hAnsi="Times New Roman" w:cs="Times New Roman"/>
          <w:sz w:val="32"/>
          <w:szCs w:val="32"/>
        </w:rPr>
        <w:t>量，按照一定的标准进行评估后支付服务费用，即</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政府承担、定项委托、合同管理、评估兑现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，是一种新型的政府提供公共服务方式。</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8.</w:t>
      </w:r>
      <w:r>
        <w:rPr>
          <w:rFonts w:ascii="Times New Roman" w:eastAsia="仿宋_GB2312" w:hAnsi="Times New Roman" w:cs="Times New Roman"/>
          <w:sz w:val="32"/>
          <w:szCs w:val="32"/>
        </w:rPr>
        <w:t>绩效评价：是指财政部门和预算部门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根据设定的绩效目标，运用科学合理的绩效评价指标、评价标准和评价方法，对财政支出的经济性、效率性和效益性进行客观、公正的评价。</w:t>
      </w:r>
    </w:p>
    <w:p w:rsidR="007B132D" w:rsidRDefault="006A22E3">
      <w:pPr>
        <w:pStyle w:val="10"/>
        <w:widowContro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政府收支分类科目：是反映政府收支活动和分类体系，是各级政府预算和部门预算编制、执行、决算的基础和重要工具，包括收入经济分类科目、支出功能分类科目和支出经济分类科</w:t>
      </w:r>
      <w:r>
        <w:rPr>
          <w:rFonts w:ascii="Times New Roman" w:eastAsia="仿宋_GB2312" w:hAnsi="Times New Roman" w:cs="Times New Roman" w:hint="eastAsia"/>
          <w:sz w:val="32"/>
          <w:szCs w:val="32"/>
        </w:rPr>
        <w:t>目。</w:t>
      </w:r>
    </w:p>
    <w:p w:rsidR="007B132D" w:rsidRDefault="007B132D">
      <w:pPr>
        <w:spacing w:line="800" w:lineRule="exact"/>
        <w:jc w:val="center"/>
        <w:outlineLvl w:val="1"/>
        <w:rPr>
          <w:rFonts w:ascii="方正小标宋_GBK" w:eastAsia="方正小标宋_GBK" w:hAnsi="方正小标宋_GBK" w:cs="方正小标宋_GBK"/>
          <w:b/>
          <w:kern w:val="0"/>
          <w:sz w:val="72"/>
          <w:szCs w:val="72"/>
        </w:rPr>
      </w:pPr>
    </w:p>
    <w:p w:rsidR="007B132D" w:rsidRDefault="007B132D"/>
    <w:sectPr w:rsidR="007B132D" w:rsidSect="007B13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1FA" w:rsidRDefault="007171FA" w:rsidP="007171FA">
      <w:r>
        <w:separator/>
      </w:r>
    </w:p>
  </w:endnote>
  <w:endnote w:type="continuationSeparator" w:id="0">
    <w:p w:rsidR="007171FA" w:rsidRDefault="007171FA" w:rsidP="00717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1"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方正黑体_GBK">
    <w:altName w:val="黑体"/>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1FA" w:rsidRDefault="007171FA" w:rsidP="007171FA">
      <w:r>
        <w:separator/>
      </w:r>
    </w:p>
  </w:footnote>
  <w:footnote w:type="continuationSeparator" w:id="0">
    <w:p w:rsidR="007171FA" w:rsidRDefault="007171FA" w:rsidP="007171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chineseCounting"/>
      <w:suff w:val="nothing"/>
      <w:lvlText w:val="%1、"/>
      <w:lvlJc w:val="left"/>
    </w:lvl>
  </w:abstractNum>
  <w:abstractNum w:abstractNumId="1">
    <w:nsid w:val="154F389F"/>
    <w:multiLevelType w:val="hybridMultilevel"/>
    <w:tmpl w:val="E2F46A0A"/>
    <w:lvl w:ilvl="0" w:tplc="B36E036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C6E4828"/>
    <w:multiLevelType w:val="singleLevel"/>
    <w:tmpl w:val="5C6E4828"/>
    <w:lvl w:ilvl="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7B132D"/>
    <w:rsid w:val="00157AF7"/>
    <w:rsid w:val="00203CC2"/>
    <w:rsid w:val="00312640"/>
    <w:rsid w:val="004A3AFF"/>
    <w:rsid w:val="006A22E3"/>
    <w:rsid w:val="007171FA"/>
    <w:rsid w:val="00794DD8"/>
    <w:rsid w:val="007B132D"/>
    <w:rsid w:val="008824FA"/>
    <w:rsid w:val="00CE7476"/>
    <w:rsid w:val="00D6767E"/>
    <w:rsid w:val="00FB05A6"/>
    <w:rsid w:val="00FD3B03"/>
    <w:rsid w:val="336442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32D"/>
    <w:pPr>
      <w:widowControl w:val="0"/>
      <w:jc w:val="both"/>
    </w:pPr>
    <w:rPr>
      <w:rFonts w:ascii="Calibri" w:hAnsi="Calibri" w:cs="黑体"/>
      <w:kern w:val="2"/>
      <w:sz w:val="21"/>
      <w:szCs w:val="24"/>
    </w:rPr>
  </w:style>
  <w:style w:type="paragraph" w:styleId="1">
    <w:name w:val="heading 1"/>
    <w:basedOn w:val="a"/>
    <w:next w:val="a"/>
    <w:link w:val="1Char"/>
    <w:qFormat/>
    <w:rsid w:val="007B132D"/>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普通(网站)1"/>
    <w:basedOn w:val="a"/>
    <w:qFormat/>
    <w:rsid w:val="007B132D"/>
    <w:pPr>
      <w:jc w:val="left"/>
    </w:pPr>
    <w:rPr>
      <w:kern w:val="0"/>
      <w:sz w:val="24"/>
    </w:rPr>
  </w:style>
  <w:style w:type="character" w:customStyle="1" w:styleId="1Char">
    <w:name w:val="标题 1 Char"/>
    <w:link w:val="1"/>
    <w:qFormat/>
    <w:rsid w:val="007B132D"/>
    <w:rPr>
      <w:b/>
      <w:kern w:val="44"/>
      <w:sz w:val="44"/>
    </w:rPr>
  </w:style>
  <w:style w:type="paragraph" w:styleId="a3">
    <w:name w:val="header"/>
    <w:basedOn w:val="a"/>
    <w:link w:val="Char"/>
    <w:rsid w:val="007171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171FA"/>
    <w:rPr>
      <w:rFonts w:ascii="Calibri" w:hAnsi="Calibri" w:cs="黑体"/>
      <w:kern w:val="2"/>
      <w:sz w:val="18"/>
      <w:szCs w:val="18"/>
    </w:rPr>
  </w:style>
  <w:style w:type="paragraph" w:styleId="a4">
    <w:name w:val="footer"/>
    <w:basedOn w:val="a"/>
    <w:link w:val="Char0"/>
    <w:rsid w:val="007171FA"/>
    <w:pPr>
      <w:tabs>
        <w:tab w:val="center" w:pos="4153"/>
        <w:tab w:val="right" w:pos="8306"/>
      </w:tabs>
      <w:snapToGrid w:val="0"/>
      <w:jc w:val="left"/>
    </w:pPr>
    <w:rPr>
      <w:sz w:val="18"/>
      <w:szCs w:val="18"/>
    </w:rPr>
  </w:style>
  <w:style w:type="character" w:customStyle="1" w:styleId="Char0">
    <w:name w:val="页脚 Char"/>
    <w:basedOn w:val="a0"/>
    <w:link w:val="a4"/>
    <w:rsid w:val="007171FA"/>
    <w:rPr>
      <w:rFonts w:ascii="Calibri" w:hAnsi="Calibri" w:cs="黑体"/>
      <w:kern w:val="2"/>
      <w:sz w:val="18"/>
      <w:szCs w:val="18"/>
    </w:rPr>
  </w:style>
  <w:style w:type="paragraph" w:styleId="a5">
    <w:name w:val="List Paragraph"/>
    <w:basedOn w:val="a"/>
    <w:uiPriority w:val="99"/>
    <w:unhideWhenUsed/>
    <w:rsid w:val="0031264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3331</Words>
  <Characters>621</Characters>
  <Application>Microsoft Office Word</Application>
  <DocSecurity>0</DocSecurity>
  <Lines>5</Lines>
  <Paragraphs>7</Paragraphs>
  <ScaleCrop>false</ScaleCrop>
  <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xzjd</cp:lastModifiedBy>
  <cp:revision>7</cp:revision>
  <dcterms:created xsi:type="dcterms:W3CDTF">2014-10-29T12:08:00Z</dcterms:created>
  <dcterms:modified xsi:type="dcterms:W3CDTF">2019-02-21T12:08:00Z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