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157" w:afterLines="50" w:line="600" w:lineRule="exact"/>
        <w:jc w:val="left"/>
        <w:textAlignment w:val="auto"/>
        <w:rPr>
          <w:rFonts w:hint="eastAsia" w:ascii="仿宋_GB2312" w:hAnsi="仿宋_GB2312" w:eastAsia="仿宋_GB2312" w:cs="仿宋_GB2312"/>
          <w:b w:val="0"/>
          <w:i w:val="0"/>
          <w:caps w:val="0"/>
          <w:color w:val="auto"/>
          <w:spacing w:val="0"/>
          <w:kern w:val="0"/>
          <w:sz w:val="32"/>
          <w:szCs w:val="32"/>
          <w:lang w:val="en-US" w:eastAsia="zh-CN" w:bidi="ar"/>
        </w:rPr>
      </w:pPr>
      <w:bookmarkStart w:id="0" w:name="_GoBack"/>
      <w:bookmarkEnd w:id="0"/>
      <w:r>
        <w:rPr>
          <w:rFonts w:hint="eastAsia" w:ascii="仿宋_GB2312" w:hAnsi="仿宋_GB2312" w:eastAsia="仿宋_GB2312" w:cs="仿宋_GB2312"/>
          <w:b w:val="0"/>
          <w:i w:val="0"/>
          <w:caps w:val="0"/>
          <w:color w:val="auto"/>
          <w:spacing w:val="0"/>
          <w:kern w:val="0"/>
          <w:sz w:val="32"/>
          <w:szCs w:val="32"/>
          <w:lang w:val="en-US" w:eastAsia="zh-CN" w:bidi="ar"/>
        </w:rPr>
        <w:t>附件：</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习近平对河南安阳市凯信达商贸有限公司</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4"/>
          <w:szCs w:val="44"/>
        </w:rPr>
      </w:pPr>
      <w:r>
        <w:rPr>
          <w:rFonts w:hint="eastAsia" w:ascii="方正小标宋简体" w:hAnsi="方正小标宋简体" w:eastAsia="方正小标宋简体" w:cs="方正小标宋简体"/>
          <w:color w:val="auto"/>
          <w:spacing w:val="0"/>
          <w:sz w:val="44"/>
          <w:szCs w:val="44"/>
          <w:lang w:val="en-US" w:eastAsia="zh-CN"/>
        </w:rPr>
        <w:t>火灾事故作出</w:t>
      </w:r>
      <w:r>
        <w:rPr>
          <w:rFonts w:hint="default" w:ascii="方正小标宋简体" w:hAnsi="方正小标宋简体" w:eastAsia="方正小标宋简体" w:cs="方正小标宋简体"/>
          <w:color w:val="auto"/>
          <w:spacing w:val="0"/>
          <w:sz w:val="44"/>
          <w:szCs w:val="44"/>
          <w:lang w:val="en-US" w:eastAsia="zh-CN"/>
        </w:rPr>
        <w:t>重要指示</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color w:val="auto"/>
          <w:spacing w:val="0"/>
          <w:sz w:val="44"/>
          <w:szCs w:val="44"/>
        </w:rPr>
      </w:pPr>
      <w:r>
        <w:rPr>
          <w:rFonts w:hint="default" w:ascii="方正小标宋简体" w:hAnsi="方正小标宋简体" w:eastAsia="方正小标宋简体" w:cs="方正小标宋简体"/>
          <w:color w:val="auto"/>
          <w:spacing w:val="0"/>
          <w:sz w:val="44"/>
          <w:szCs w:val="44"/>
        </w:rPr>
        <w:t>要求全力救治受伤人员依法严肃追究责任</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4"/>
          <w:szCs w:val="44"/>
        </w:rPr>
      </w:pPr>
      <w:r>
        <w:rPr>
          <w:rFonts w:hint="default" w:ascii="方正小标宋简体" w:hAnsi="方正小标宋简体" w:eastAsia="方正小标宋简体" w:cs="方正小标宋简体"/>
          <w:color w:val="auto"/>
          <w:spacing w:val="0"/>
          <w:sz w:val="44"/>
          <w:szCs w:val="44"/>
        </w:rPr>
        <w:t>始终坚持人民至上生命至上坚决防范和遏制重特大事故</w:t>
      </w:r>
      <w:r>
        <w:rPr>
          <w:rFonts w:hint="default" w:ascii="方正小标宋简体" w:hAnsi="方正小标宋简体" w:eastAsia="方正小标宋简体" w:cs="方正小标宋简体"/>
          <w:color w:val="auto"/>
          <w:spacing w:val="0"/>
          <w:sz w:val="44"/>
          <w:szCs w:val="44"/>
          <w:lang w:val="en-US" w:eastAsia="zh-CN"/>
        </w:rPr>
        <w:t>发生</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line="560" w:lineRule="exact"/>
        <w:ind w:left="0" w:firstLine="641"/>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11月</w:t>
      </w:r>
      <w:r>
        <w:rPr>
          <w:rFonts w:hint="default" w:ascii="仿宋_GB2312" w:hAnsi="仿宋_GB2312" w:eastAsia="仿宋_GB2312" w:cs="仿宋_GB2312"/>
          <w:b w:val="0"/>
          <w:i w:val="0"/>
          <w:caps w:val="0"/>
          <w:color w:val="auto"/>
          <w:spacing w:val="0"/>
          <w:kern w:val="0"/>
          <w:sz w:val="32"/>
          <w:szCs w:val="32"/>
          <w:lang w:val="en-US" w:eastAsia="zh-CN" w:bidi="ar"/>
        </w:rPr>
        <w:t>21日16时许，河南安阳市凯信达商贸有限公司厂房发生火灾。截至目前，事故已造成38人死亡、2人受伤。</w:t>
      </w:r>
    </w:p>
    <w:p>
      <w:pPr>
        <w:pStyle w:val="9"/>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default" w:ascii="仿宋_GB2312" w:hAnsi="仿宋_GB2312" w:eastAsia="仿宋_GB2312" w:cs="仿宋_GB2312"/>
          <w:b w:val="0"/>
          <w:i w:val="0"/>
          <w:caps w:val="0"/>
          <w:color w:val="auto"/>
          <w:spacing w:val="0"/>
          <w:kern w:val="0"/>
          <w:sz w:val="32"/>
          <w:szCs w:val="32"/>
          <w:lang w:val="en-US" w:eastAsia="zh-CN" w:bidi="ar"/>
        </w:rPr>
        <w:t>事故发生后，中共中央总书记、国家主席、中央军委主席习近平立即作出重要指示，河南等地接连发生火灾等安全生产事故，造成重大人员伤亡，教训十分深刻！要全力救治受伤人员，妥善做好家属安抚、善后等工作，查明事故原因，依法严肃追究责任。临近年终岁尾，统筹发展和安全各项工作任务较重，各地区和有关部门要始终坚持人民至上、生命至上，压实安全生产责任，全面排查整治各类风险隐患，坚决防范和遏制重特大事故发生。</w:t>
      </w:r>
    </w:p>
    <w:p>
      <w:pPr>
        <w:pStyle w:val="9"/>
        <w:keepNext w:val="0"/>
        <w:keepLines w:val="0"/>
        <w:widowControl/>
        <w:suppressLineNumbers w:val="0"/>
      </w:pPr>
    </w:p>
    <w:p>
      <w:pPr>
        <w:keepNext w:val="0"/>
        <w:keepLines w:val="0"/>
        <w:widowControl/>
        <w:suppressLineNumbers w:val="0"/>
        <w:jc w:val="center"/>
        <w:rPr>
          <w:rFonts w:ascii="FZXBSK--GBK1-0" w:hAnsi="FZXBSK--GBK1-0" w:eastAsia="FZXBSK--GBK1-0" w:cs="FZXBSK--GBK1-0"/>
          <w:color w:val="000000"/>
          <w:kern w:val="0"/>
          <w:sz w:val="43"/>
          <w:szCs w:val="43"/>
          <w:lang w:val="en-US" w:eastAsia="zh-CN" w:bidi="ar"/>
        </w:rPr>
      </w:pPr>
    </w:p>
    <w:p>
      <w:pPr>
        <w:keepNext w:val="0"/>
        <w:keepLines w:val="0"/>
        <w:widowControl/>
        <w:suppressLineNumbers w:val="0"/>
        <w:jc w:val="center"/>
        <w:rPr>
          <w:rFonts w:ascii="FZXBSK--GBK1-0" w:hAnsi="FZXBSK--GBK1-0" w:eastAsia="FZXBSK--GBK1-0" w:cs="FZXBSK--GBK1-0"/>
          <w:color w:val="000000"/>
          <w:kern w:val="0"/>
          <w:sz w:val="43"/>
          <w:szCs w:val="43"/>
          <w:lang w:val="en-US" w:eastAsia="zh-CN" w:bidi="ar"/>
        </w:rPr>
      </w:pPr>
    </w:p>
    <w:p>
      <w:pPr>
        <w:keepNext w:val="0"/>
        <w:keepLines w:val="0"/>
        <w:widowControl/>
        <w:suppressLineNumbers w:val="0"/>
        <w:jc w:val="center"/>
        <w:rPr>
          <w:rFonts w:ascii="FZXBSK--GBK1-0" w:hAnsi="FZXBSK--GBK1-0" w:eastAsia="FZXBSK--GBK1-0" w:cs="FZXBSK--GBK1-0"/>
          <w:color w:val="000000"/>
          <w:kern w:val="0"/>
          <w:sz w:val="43"/>
          <w:szCs w:val="43"/>
          <w:lang w:val="en-US" w:eastAsia="zh-CN" w:bidi="ar"/>
        </w:rPr>
      </w:pP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王祥喜在应急管理部党委会上强调</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4"/>
          <w:szCs w:val="44"/>
          <w:lang w:val="en-US" w:eastAsia="zh-CN"/>
        </w:rPr>
      </w:pPr>
      <w:r>
        <w:rPr>
          <w:rFonts w:hint="default" w:ascii="方正小标宋简体" w:hAnsi="方正小标宋简体" w:eastAsia="方正小标宋简体" w:cs="方正小标宋简体"/>
          <w:color w:val="auto"/>
          <w:spacing w:val="0"/>
          <w:sz w:val="44"/>
          <w:szCs w:val="44"/>
          <w:lang w:val="en-US" w:eastAsia="zh-CN"/>
        </w:rPr>
        <w:t>深入学习贯彻习近平总书记重要指示精神</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0"/>
          <w:sz w:val="44"/>
          <w:szCs w:val="44"/>
          <w:lang w:val="en-US" w:eastAsia="zh-CN"/>
        </w:rPr>
      </w:pPr>
      <w:r>
        <w:rPr>
          <w:rFonts w:hint="default" w:ascii="方正小标宋简体" w:hAnsi="方正小标宋简体" w:eastAsia="方正小标宋简体" w:cs="方正小标宋简体"/>
          <w:color w:val="auto"/>
          <w:spacing w:val="0"/>
          <w:sz w:val="44"/>
          <w:szCs w:val="44"/>
          <w:lang w:val="en-US" w:eastAsia="zh-CN"/>
        </w:rPr>
        <w:t>坚决防范和遏制重特大事故发生</w:t>
      </w:r>
    </w:p>
    <w:p>
      <w:pPr>
        <w:pStyle w:val="9"/>
        <w:keepNext w:val="0"/>
        <w:keepLines w:val="0"/>
        <w:pageBreakBefore w:val="0"/>
        <w:widowControl/>
        <w:suppressLineNumbers w:val="0"/>
        <w:kinsoku/>
        <w:wordWrap/>
        <w:overflowPunct/>
        <w:topLinePunct w:val="0"/>
        <w:autoSpaceDE/>
        <w:autoSpaceDN/>
        <w:bidi w:val="0"/>
        <w:adjustRightInd/>
        <w:snapToGrid/>
        <w:spacing w:before="313" w:beforeLines="100" w:line="560" w:lineRule="exact"/>
        <w:ind w:left="0" w:firstLine="641"/>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default" w:ascii="仿宋_GB2312" w:hAnsi="仿宋_GB2312" w:eastAsia="仿宋_GB2312" w:cs="仿宋_GB2312"/>
          <w:b w:val="0"/>
          <w:i w:val="0"/>
          <w:caps w:val="0"/>
          <w:color w:val="auto"/>
          <w:spacing w:val="0"/>
          <w:kern w:val="0"/>
          <w:sz w:val="32"/>
          <w:szCs w:val="32"/>
          <w:lang w:val="en-US" w:eastAsia="zh-CN" w:bidi="ar"/>
        </w:rPr>
        <w:t>11月23日，应急管理部党委书记王祥喜主持召开部党委会，专题传达学习习近平总书记对河南安阳市凯信达商贸有限公司火灾事故重要指示精神，研究贯彻落实措施。王祥喜强调，习近平总书记重要指示对事故处置提出明确要求，对年终岁尾安全生产工作作出重大部署，既是警醒鞭策、又是强大动力，应急管理系统要坚决抓好贯彻落实，始终坚持人民至上、生命至上，统筹好发展和安全，深刻吸取近期事故教训，落实落细安全生产责任措施，坚决防范和遏制重特大事故发生，确保人民群众生命财产安全。</w:t>
      </w:r>
    </w:p>
    <w:p>
      <w:pPr>
        <w:pStyle w:val="9"/>
        <w:keepNext w:val="0"/>
        <w:keepLines w:val="0"/>
        <w:pageBreakBefore w:val="0"/>
        <w:widowControl/>
        <w:suppressLineNumbers w:val="0"/>
        <w:kinsoku/>
        <w:wordWrap/>
        <w:overflowPunct/>
        <w:topLinePunct w:val="0"/>
        <w:autoSpaceDE/>
        <w:autoSpaceDN/>
        <w:bidi w:val="0"/>
        <w:adjustRightInd/>
        <w:snapToGrid/>
        <w:spacing w:line="560" w:lineRule="exact"/>
        <w:ind w:left="0" w:firstLine="641"/>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default" w:ascii="仿宋_GB2312" w:hAnsi="仿宋_GB2312" w:eastAsia="仿宋_GB2312" w:cs="仿宋_GB2312"/>
          <w:b/>
          <w:bCs/>
          <w:i w:val="0"/>
          <w:caps w:val="0"/>
          <w:color w:val="auto"/>
          <w:spacing w:val="0"/>
          <w:kern w:val="0"/>
          <w:sz w:val="32"/>
          <w:szCs w:val="32"/>
          <w:lang w:val="en-US" w:eastAsia="zh-CN" w:bidi="ar"/>
        </w:rPr>
        <w:t>会议指出，</w:t>
      </w:r>
      <w:r>
        <w:rPr>
          <w:rFonts w:hint="default" w:ascii="仿宋_GB2312" w:hAnsi="仿宋_GB2312" w:eastAsia="仿宋_GB2312" w:cs="仿宋_GB2312"/>
          <w:b w:val="0"/>
          <w:i w:val="0"/>
          <w:caps w:val="0"/>
          <w:color w:val="auto"/>
          <w:spacing w:val="0"/>
          <w:kern w:val="0"/>
          <w:sz w:val="32"/>
          <w:szCs w:val="32"/>
          <w:lang w:val="en-US" w:eastAsia="zh-CN" w:bidi="ar"/>
        </w:rPr>
        <w:t>河南安阳特别重大火灾事故发生后，部党委迅速贯彻党中央、国务院决策部署，持续调度救援处置工作。根据习近平总书记重要指示，主要负责人率工作组紧急赶赴现场指导抢险救援。目前国务院已成立事故调查组，要坚持“四不放过”原则抓紧开展调查工作，查明事故原因，依法严肃追究责任，提出整改建议。要针对事故暴露出的突出问题，立即部署开展冬春消防安全专项整治，集中力量逐家逐栋排查劳动密集型企业厂房，坚决整治违规电气焊、违规动火、擅自改变厂房用途、违规采用夹芯彩钢板、堵塞安全通道等突出隐患，深化高层建筑、大型综合体、餐饮娱乐等重点场所消防综合治理，持续抓好经营性自建房、群租房、胶囊房、“三合一”等低设防场所火灾防范工作，坚决遏制群死群伤火灾事故。</w:t>
      </w:r>
    </w:p>
    <w:p>
      <w:pPr>
        <w:pStyle w:val="9"/>
        <w:keepNext w:val="0"/>
        <w:keepLines w:val="0"/>
        <w:pageBreakBefore w:val="0"/>
        <w:widowControl/>
        <w:suppressLineNumbers w:val="0"/>
        <w:kinsoku/>
        <w:wordWrap/>
        <w:overflowPunct/>
        <w:topLinePunct w:val="0"/>
        <w:autoSpaceDE/>
        <w:autoSpaceDN/>
        <w:bidi w:val="0"/>
        <w:adjustRightInd/>
        <w:snapToGrid/>
        <w:spacing w:line="560" w:lineRule="exact"/>
        <w:ind w:left="0" w:firstLine="641"/>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default" w:ascii="仿宋_GB2312" w:hAnsi="仿宋_GB2312" w:eastAsia="仿宋_GB2312" w:cs="仿宋_GB2312"/>
          <w:b/>
          <w:bCs/>
          <w:i w:val="0"/>
          <w:caps w:val="0"/>
          <w:color w:val="auto"/>
          <w:spacing w:val="0"/>
          <w:kern w:val="0"/>
          <w:sz w:val="32"/>
          <w:szCs w:val="32"/>
          <w:lang w:val="en-US" w:eastAsia="zh-CN" w:bidi="ar"/>
        </w:rPr>
        <w:t>会议强调，</w:t>
      </w:r>
      <w:r>
        <w:rPr>
          <w:rFonts w:hint="default" w:ascii="仿宋_GB2312" w:hAnsi="仿宋_GB2312" w:eastAsia="仿宋_GB2312" w:cs="仿宋_GB2312"/>
          <w:b w:val="0"/>
          <w:i w:val="0"/>
          <w:caps w:val="0"/>
          <w:color w:val="auto"/>
          <w:spacing w:val="0"/>
          <w:kern w:val="0"/>
          <w:sz w:val="32"/>
          <w:szCs w:val="32"/>
          <w:lang w:val="en-US" w:eastAsia="zh-CN" w:bidi="ar"/>
        </w:rPr>
        <w:t>河南等地接连发生重特大事故，再次警示我们安全生产任何时候都不能有丝毫松懈麻痹。临近年终岁尾，统筹发展和安全各项工作任务较重，各类安全风险凸显，安全形势严峻复杂。要坚决贯彻习近平总书记重要指示精神，以“时时放心不下”的责任感，强化安全监管，忠实履职尽责，全力以赴抓好安全防范各项工作，以实际行动和实际效果做到“两个维护”，不辜负党中央的期望和重托。要全面部署年终岁尾安全生产工作，督促指导各地、各有关部门深刻吸取近期事故教训，时刻绷紧安全生产这根弦，压紧压实每个层级、每个环节安全责任，分兵把口、尽心尽职，坚决扭转事故多发局面。要举一反三全面排查整治各类风险隐患，组织好安全生产大检查“回头看”，开展“四不两直”明查暗访和安全生产专项整治三年行动情况评估，坚持不懈推动落实十五条硬措施，线上线下结合加强督导检查，调动各方力量形成齐抓共管合力，全力维护安全生产形势稳定。</w:t>
      </w:r>
    </w:p>
    <w:p>
      <w:pPr>
        <w:keepNext w:val="0"/>
        <w:keepLines w:val="0"/>
        <w:widowControl/>
        <w:suppressLineNumbers w:val="0"/>
        <w:jc w:val="center"/>
        <w:rPr>
          <w:rFonts w:hint="default" w:ascii="FZXBSK--GBK1-0" w:hAnsi="FZXBSK--GBK1-0" w:eastAsia="FZXBSK--GBK1-0" w:cs="FZXBSK--GBK1-0"/>
          <w:color w:val="000000"/>
          <w:kern w:val="0"/>
          <w:sz w:val="43"/>
          <w:szCs w:val="43"/>
          <w:lang w:val="en-US" w:eastAsia="zh-CN" w:bidi="ar"/>
        </w:rPr>
      </w:pPr>
    </w:p>
    <w:p>
      <w:pPr>
        <w:keepNext w:val="0"/>
        <w:keepLines w:val="0"/>
        <w:widowControl/>
        <w:suppressLineNumbers w:val="0"/>
        <w:jc w:val="center"/>
        <w:rPr>
          <w:rFonts w:hint="default" w:ascii="FZXBSK--GBK1-0" w:hAnsi="FZXBSK--GBK1-0" w:eastAsia="FZXBSK--GBK1-0" w:cs="FZXBSK--GBK1-0"/>
          <w:color w:val="000000"/>
          <w:kern w:val="0"/>
          <w:sz w:val="43"/>
          <w:szCs w:val="43"/>
          <w:lang w:val="en-US" w:eastAsia="zh-CN" w:bidi="ar"/>
        </w:rPr>
      </w:pPr>
    </w:p>
    <w:p>
      <w:pPr>
        <w:keepNext w:val="0"/>
        <w:keepLines w:val="0"/>
        <w:widowControl/>
        <w:suppressLineNumbers w:val="0"/>
        <w:jc w:val="both"/>
        <w:rPr>
          <w:rFonts w:hint="default" w:ascii="FZXBSK--GBK1-0" w:hAnsi="FZXBSK--GBK1-0" w:eastAsia="FZXBSK--GBK1-0" w:cs="FZXBSK--GBK1-0"/>
          <w:color w:val="000000"/>
          <w:kern w:val="0"/>
          <w:sz w:val="43"/>
          <w:szCs w:val="43"/>
          <w:lang w:val="en-US" w:eastAsia="zh-CN" w:bidi="ar"/>
        </w:rPr>
      </w:pPr>
    </w:p>
    <w:p>
      <w:pPr>
        <w:pStyle w:val="2"/>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atLeast"/>
        <w:jc w:val="center"/>
        <w:textAlignment w:val="auto"/>
      </w:pPr>
      <w:r>
        <w:rPr>
          <w:rFonts w:hint="default" w:ascii="方正小标宋简体" w:hAnsi="方正小标宋简体" w:eastAsia="方正小标宋简体" w:cs="方正小标宋简体"/>
          <w:color w:val="auto"/>
          <w:spacing w:val="0"/>
          <w:kern w:val="2"/>
          <w:sz w:val="44"/>
          <w:szCs w:val="44"/>
          <w:lang w:val="en-US" w:eastAsia="zh-CN" w:bidi="ar-SA"/>
        </w:rPr>
        <w:t>消防救援局：坚决遏制重特大火灾事故</w:t>
      </w:r>
    </w:p>
    <w:p>
      <w:pPr>
        <w:pStyle w:val="9"/>
        <w:keepNext w:val="0"/>
        <w:keepLines w:val="0"/>
        <w:pageBreakBefore w:val="0"/>
        <w:widowControl/>
        <w:suppressLineNumbers w:val="0"/>
        <w:kinsoku/>
        <w:wordWrap/>
        <w:overflowPunct/>
        <w:topLinePunct w:val="0"/>
        <w:autoSpaceDE/>
        <w:autoSpaceDN/>
        <w:bidi w:val="0"/>
        <w:adjustRightInd/>
        <w:snapToGrid/>
        <w:spacing w:line="560" w:lineRule="exact"/>
        <w:ind w:left="0" w:firstLine="641"/>
        <w:jc w:val="both"/>
        <w:textAlignment w:val="auto"/>
        <w:rPr>
          <w:rFonts w:hint="default" w:ascii="仿宋_GB2312" w:hAnsi="仿宋_GB2312" w:eastAsia="仿宋_GB2312" w:cs="仿宋_GB2312"/>
          <w:b w:val="0"/>
          <w:i w:val="0"/>
          <w:caps w:val="0"/>
          <w:color w:val="auto"/>
          <w:spacing w:val="0"/>
          <w:kern w:val="0"/>
          <w:sz w:val="32"/>
          <w:szCs w:val="32"/>
          <w:lang w:val="en-US" w:eastAsia="zh-CN" w:bidi="ar"/>
        </w:rPr>
      </w:pPr>
      <w:r>
        <w:rPr>
          <w:rFonts w:hint="default" w:ascii="仿宋_GB2312" w:hAnsi="仿宋_GB2312" w:eastAsia="仿宋_GB2312" w:cs="仿宋_GB2312"/>
          <w:b w:val="0"/>
          <w:i w:val="0"/>
          <w:caps w:val="0"/>
          <w:color w:val="auto"/>
          <w:spacing w:val="0"/>
          <w:kern w:val="0"/>
          <w:sz w:val="32"/>
          <w:szCs w:val="32"/>
          <w:lang w:val="en-US" w:eastAsia="zh-CN" w:bidi="ar"/>
        </w:rPr>
        <w:t>11月24日上午，消防救援局召开视频会议，认真学习贯彻习近平总书记对河南安阳市凯信达商贸有限公司火灾事故重要指示精神，要求全国消防救援队伍要充分认清当前严峻复杂消防安全形势，深入推进冬春消防安全专项整治，坚决遏制群死群伤火灾事故发生，全力维护人民群众生命财产安全和社会稳定。</w:t>
      </w:r>
    </w:p>
    <w:p>
      <w:pPr>
        <w:pStyle w:val="9"/>
        <w:keepNext w:val="0"/>
        <w:keepLines w:val="0"/>
        <w:pageBreakBefore w:val="0"/>
        <w:widowControl/>
        <w:suppressLineNumbers w:val="0"/>
        <w:kinsoku/>
        <w:wordWrap/>
        <w:overflowPunct/>
        <w:topLinePunct w:val="0"/>
        <w:autoSpaceDE/>
        <w:autoSpaceDN/>
        <w:bidi w:val="0"/>
        <w:adjustRightInd/>
        <w:snapToGrid/>
        <w:spacing w:line="560" w:lineRule="exact"/>
        <w:ind w:left="0" w:firstLine="641"/>
        <w:jc w:val="both"/>
        <w:textAlignment w:val="auto"/>
        <w:rPr>
          <w:rFonts w:hint="default" w:ascii="仿宋_GB2312" w:hAnsi="仿宋_GB2312" w:eastAsia="仿宋_GB2312" w:cs="仿宋_GB2312"/>
          <w:b w:val="0"/>
          <w:i w:val="0"/>
          <w:caps w:val="0"/>
          <w:color w:val="auto"/>
          <w:spacing w:val="0"/>
          <w:kern w:val="0"/>
          <w:sz w:val="32"/>
          <w:szCs w:val="32"/>
          <w:lang w:val="en-US" w:eastAsia="zh-CN" w:bidi="ar"/>
        </w:rPr>
      </w:pPr>
      <w:r>
        <w:rPr>
          <w:rFonts w:hint="default" w:ascii="仿宋_GB2312" w:hAnsi="仿宋_GB2312" w:eastAsia="仿宋_GB2312" w:cs="仿宋_GB2312"/>
          <w:b/>
          <w:bCs/>
          <w:i w:val="0"/>
          <w:caps w:val="0"/>
          <w:color w:val="auto"/>
          <w:spacing w:val="0"/>
          <w:kern w:val="0"/>
          <w:sz w:val="32"/>
          <w:szCs w:val="32"/>
          <w:lang w:val="en-US" w:eastAsia="zh-CN" w:bidi="ar"/>
        </w:rPr>
        <w:t>会议指出，</w:t>
      </w:r>
      <w:r>
        <w:rPr>
          <w:rFonts w:hint="default" w:ascii="仿宋_GB2312" w:hAnsi="仿宋_GB2312" w:eastAsia="仿宋_GB2312" w:cs="仿宋_GB2312"/>
          <w:b w:val="0"/>
          <w:i w:val="0"/>
          <w:caps w:val="0"/>
          <w:color w:val="auto"/>
          <w:spacing w:val="0"/>
          <w:kern w:val="0"/>
          <w:sz w:val="32"/>
          <w:szCs w:val="32"/>
          <w:lang w:val="en-US" w:eastAsia="zh-CN" w:bidi="ar"/>
        </w:rPr>
        <w:t>河南安阳市“11·21”特别重大火灾事故，伤亡极为惨重、影响极为恶劣、教训极为深刻。当前，面对经济社会高质量发展要求，消防安全基础性、保障性问题仍然突出，公共消防设施建设滞后，科技引领支撑不够有力，一些地方部门监管责任环节缺失、单位主体责任流于形式。进入冬季，用火用电用气用油激增，各类致灾因素叠加，各类灾害事故高发多发。同时，年终岁尾经济更趋活跃、人流物流车流集中，企业抢工期、赶进度，满员作业、超负荷生产甚至带险运行、野蛮施工等现象屡禁不止。全国消防救援队伍要提高政治站位，始终坚持人民至上、生命至上，始终保持对大火巨灾的风险隐患、消防治理的短板弱项、冬春事故的规律特点的清醒敏锐，下好防范化解重大风险的“先手棋”，打好应对处置各类灾害的“主动仗”，确保年终岁尾消防安全形势平稳向好。</w:t>
      </w:r>
    </w:p>
    <w:p>
      <w:pPr>
        <w:pStyle w:val="9"/>
        <w:keepNext w:val="0"/>
        <w:keepLines w:val="0"/>
        <w:pageBreakBefore w:val="0"/>
        <w:widowControl/>
        <w:suppressLineNumbers w:val="0"/>
        <w:kinsoku/>
        <w:wordWrap/>
        <w:overflowPunct/>
        <w:topLinePunct w:val="0"/>
        <w:autoSpaceDE/>
        <w:autoSpaceDN/>
        <w:bidi w:val="0"/>
        <w:adjustRightInd/>
        <w:snapToGrid/>
        <w:spacing w:line="560" w:lineRule="exact"/>
        <w:ind w:left="0" w:firstLine="641"/>
        <w:jc w:val="both"/>
        <w:textAlignment w:val="auto"/>
        <w:rPr>
          <w:rFonts w:hint="default" w:ascii="仿宋_GB2312" w:hAnsi="仿宋_GB2312" w:eastAsia="仿宋_GB2312" w:cs="仿宋_GB2312"/>
          <w:b w:val="0"/>
          <w:i w:val="0"/>
          <w:caps w:val="0"/>
          <w:color w:val="auto"/>
          <w:spacing w:val="0"/>
          <w:kern w:val="0"/>
          <w:sz w:val="32"/>
          <w:szCs w:val="32"/>
          <w:lang w:val="en-US" w:eastAsia="zh-CN" w:bidi="ar"/>
        </w:rPr>
      </w:pPr>
      <w:r>
        <w:rPr>
          <w:rFonts w:hint="default" w:ascii="仿宋_GB2312" w:hAnsi="仿宋_GB2312" w:eastAsia="仿宋_GB2312" w:cs="仿宋_GB2312"/>
          <w:b/>
          <w:bCs/>
          <w:i w:val="0"/>
          <w:caps w:val="0"/>
          <w:color w:val="auto"/>
          <w:spacing w:val="0"/>
          <w:kern w:val="0"/>
          <w:sz w:val="32"/>
          <w:szCs w:val="32"/>
          <w:lang w:val="en-US" w:eastAsia="zh-CN" w:bidi="ar"/>
        </w:rPr>
        <w:t>会议要求，</w:t>
      </w:r>
      <w:r>
        <w:rPr>
          <w:rFonts w:hint="default" w:ascii="仿宋_GB2312" w:hAnsi="仿宋_GB2312" w:eastAsia="仿宋_GB2312" w:cs="仿宋_GB2312"/>
          <w:b w:val="0"/>
          <w:i w:val="0"/>
          <w:caps w:val="0"/>
          <w:color w:val="auto"/>
          <w:spacing w:val="0"/>
          <w:kern w:val="0"/>
          <w:sz w:val="32"/>
          <w:szCs w:val="32"/>
          <w:lang w:val="en-US" w:eastAsia="zh-CN" w:bidi="ar"/>
        </w:rPr>
        <w:t>全国消防救援队伍要坚决整治劳动密集企业风险隐患，按照“什么问题突出就重点解决什么问题”的原则，针对纺织、玩具、食品、日用百货等不同类型，落实全面检查、实施分类整治、加强源头管控，坚决筑起防线、守牢底线。要深入推进冬春消防安全专项整治，坚持“抓大防小”理念，紧紧盯住可能造成群死群伤的重点行业领域和高危场所，强化精准防范、强化依法履责、强化靶向宣传、强化高效救援，提高消防安全治理的精准性和有效性。要强力推动消防安全责任落实，以“时时放心不下”的责任感，认真反思火灾事故背后存在的能力短板、力量短板、精神状态短板等深层次问题，刀口向内研究解决自身存在的问题，始终担当作为、始终务实作风、始终严格问责，把党和人民赋予我们的职责使命担起来、落下去。</w:t>
      </w:r>
    </w:p>
    <w:p>
      <w:pPr>
        <w:pStyle w:val="9"/>
        <w:keepNext w:val="0"/>
        <w:keepLines w:val="0"/>
        <w:pageBreakBefore w:val="0"/>
        <w:widowControl/>
        <w:suppressLineNumbers w:val="0"/>
        <w:kinsoku/>
        <w:wordWrap/>
        <w:overflowPunct/>
        <w:topLinePunct w:val="0"/>
        <w:autoSpaceDE/>
        <w:autoSpaceDN/>
        <w:bidi w:val="0"/>
        <w:adjustRightInd/>
        <w:snapToGrid/>
        <w:spacing w:line="560" w:lineRule="exact"/>
        <w:ind w:left="0" w:firstLine="641"/>
        <w:jc w:val="both"/>
        <w:textAlignment w:val="auto"/>
        <w:rPr>
          <w:rFonts w:hint="default" w:ascii="仿宋_GB2312" w:hAnsi="仿宋_GB2312" w:eastAsia="仿宋_GB2312" w:cs="仿宋_GB2312"/>
          <w:b w:val="0"/>
          <w:i w:val="0"/>
          <w:caps w:val="0"/>
          <w:color w:val="auto"/>
          <w:spacing w:val="0"/>
          <w:kern w:val="0"/>
          <w:sz w:val="32"/>
          <w:szCs w:val="32"/>
          <w:lang w:val="en-US" w:eastAsia="zh-CN" w:bidi="ar"/>
        </w:rPr>
      </w:pPr>
      <w:r>
        <w:rPr>
          <w:rFonts w:hint="default" w:ascii="仿宋_GB2312" w:hAnsi="仿宋_GB2312" w:eastAsia="仿宋_GB2312" w:cs="仿宋_GB2312"/>
          <w:b/>
          <w:bCs/>
          <w:i w:val="0"/>
          <w:caps w:val="0"/>
          <w:color w:val="auto"/>
          <w:spacing w:val="0"/>
          <w:kern w:val="0"/>
          <w:sz w:val="32"/>
          <w:szCs w:val="32"/>
          <w:lang w:val="en-US" w:eastAsia="zh-CN" w:bidi="ar"/>
        </w:rPr>
        <w:t>会议强调，</w:t>
      </w:r>
      <w:r>
        <w:rPr>
          <w:rFonts w:hint="default" w:ascii="仿宋_GB2312" w:hAnsi="仿宋_GB2312" w:eastAsia="仿宋_GB2312" w:cs="仿宋_GB2312"/>
          <w:b w:val="0"/>
          <w:i w:val="0"/>
          <w:caps w:val="0"/>
          <w:color w:val="auto"/>
          <w:spacing w:val="0"/>
          <w:kern w:val="0"/>
          <w:sz w:val="32"/>
          <w:szCs w:val="32"/>
          <w:lang w:val="en-US" w:eastAsia="zh-CN" w:bidi="ar"/>
        </w:rPr>
        <w:t>领导干部要带头带动增强感召力，以“越是艰险越向前”的闯劲，做到守土有责、守土尽责，安于初心、专于使命，自身正、自身硬，牢牢守住“两个稳定”的基本盘。要落实落地政治监督，紧盯关键少数，坚持精准监督，确保党中央重大决策部署执行到位、落地见效。</w:t>
      </w:r>
    </w:p>
    <w:sectPr>
      <w:footerReference r:id="rId6" w:type="first"/>
      <w:headerReference r:id="rId3" w:type="default"/>
      <w:footerReference r:id="rId4" w:type="default"/>
      <w:footerReference r:id="rId5" w:type="even"/>
      <w:pgSz w:w="11906" w:h="16838"/>
      <w:pgMar w:top="2154" w:right="1587" w:bottom="1701" w:left="1587" w:header="851" w:footer="1134"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FZXBSK--GBK1-0">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zPGzs3gEAAL4DAAAOAAAAAAAA&#10;AAEAIAAAAB4BAABkcnMvZTJvRG9jLnhtbFBLBQYAAAAABgAGAFkBAABu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47700" cy="288290"/>
              <wp:effectExtent l="0" t="0" r="0" b="0"/>
              <wp:wrapNone/>
              <wp:docPr id="1" name="文本框1"/>
              <wp:cNvGraphicFramePr/>
              <a:graphic xmlns:a="http://schemas.openxmlformats.org/drawingml/2006/main">
                <a:graphicData uri="http://schemas.microsoft.com/office/word/2010/wordprocessingShape">
                  <wps:wsp>
                    <wps:cNvSpPr/>
                    <wps:spPr>
                      <a:xfrm>
                        <a:off x="0" y="0"/>
                        <a:ext cx="647700" cy="288290"/>
                      </a:xfrm>
                      <a:prstGeom prst="rect">
                        <a:avLst/>
                      </a:prstGeom>
                      <a:noFill/>
                      <a:ln>
                        <a:noFill/>
                      </a:ln>
                    </wps:spPr>
                    <wps:txbx>
                      <w:txbxContent>
                        <w:p>
                          <w:pPr>
                            <w:snapToGrid w:val="0"/>
                            <w:rPr>
                              <w:rFonts w:hint="eastAsia" w:ascii="宋体" w:hAnsi="宋体" w:eastAsia="宋体" w:cs="宋体"/>
                              <w:sz w:val="28"/>
                              <w:szCs w:val="28"/>
                              <w:lang w:eastAsia="zh-CN"/>
                            </w:rPr>
                          </w:pPr>
                        </w:p>
                      </w:txbxContent>
                    </wps:txbx>
                    <wps:bodyPr vert="horz" wrap="square" lIns="0" tIns="0" rIns="0" bIns="0" anchor="t" anchorCtr="0" upright="0"/>
                  </wps:wsp>
                </a:graphicData>
              </a:graphic>
            </wp:anchor>
          </w:drawing>
        </mc:Choice>
        <mc:Fallback>
          <w:pict>
            <v:rect id="文本框1" o:spid="_x0000_s1026" o:spt="1" style="position:absolute;left:0pt;margin-top:0pt;height:22.7pt;width:51pt;mso-position-horizontal:outside;mso-position-horizontal-relative:margin;z-index:251659264;mso-width-relative:page;mso-height-relative:page;" filled="f" stroked="f" coordsize="21600,21600" o:gfxdata="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AMEVtUAAAAEAQAADwAAAAAAAAABACAAAAAiAAAA&#10;ZHJzL2Rvd25yZXYueG1sUEsBAhQAFAAAAAgAh07iQMYWHYfRAQAAmQMAAA4AAAAAAAAAAQAgAAAA&#10;JAEAAGRycy9lMm9Eb2MueG1sUEsFBgAAAAAGAAYAWQEAAGcFAAAAAA==&#10;">
              <v:fill on="f" focussize="0,0"/>
              <v:stroke on="f"/>
              <v:imagedata o:title=""/>
              <o:lock v:ext="edit" aspectratio="f"/>
              <v:textbox inset="0mm,0mm,0mm,0mm">
                <w:txbxContent>
                  <w:p>
                    <w:pPr>
                      <w:snapToGrid w:val="0"/>
                      <w:rPr>
                        <w:rFonts w:hint="eastAsia" w:ascii="宋体" w:hAnsi="宋体" w:eastAsia="宋体" w:cs="宋体"/>
                        <w:sz w:val="28"/>
                        <w:szCs w:val="28"/>
                        <w:lang w:eastAsia="zh-C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4"/>
                              <w:rFonts w:hint="eastAsia" w:ascii="宋体" w:hAnsi="宋体" w:eastAsia="宋体" w:cs="宋体"/>
                              <w:sz w:val="28"/>
                              <w:szCs w:val="28"/>
                            </w:rPr>
                          </w:pPr>
                          <w:r>
                            <w:rPr>
                              <w:rStyle w:val="14"/>
                              <w:rFonts w:hint="eastAsia" w:ascii="宋体" w:hAnsi="宋体" w:eastAsia="宋体" w:cs="宋体"/>
                              <w:sz w:val="28"/>
                              <w:szCs w:val="28"/>
                            </w:rPr>
                            <w:t xml:space="preserve">— </w:t>
                          </w:r>
                          <w:r>
                            <w:rPr>
                              <w:rStyle w:val="14"/>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PAGE  \* MERGEFORMAT </w:instrText>
                          </w:r>
                          <w:r>
                            <w:rPr>
                              <w:rStyle w:val="14"/>
                              <w:rFonts w:hint="eastAsia" w:ascii="宋体" w:hAnsi="宋体" w:eastAsia="宋体" w:cs="宋体"/>
                              <w:sz w:val="28"/>
                              <w:szCs w:val="28"/>
                            </w:rPr>
                            <w:fldChar w:fldCharType="separate"/>
                          </w:r>
                          <w:r>
                            <w:rPr>
                              <w:rStyle w:val="14"/>
                              <w:rFonts w:hint="eastAsia" w:ascii="宋体" w:hAnsi="宋体" w:eastAsia="宋体" w:cs="宋体"/>
                              <w:sz w:val="28"/>
                              <w:szCs w:val="28"/>
                            </w:rPr>
                            <w:t>2</w:t>
                          </w:r>
                          <w:r>
                            <w:rPr>
                              <w:rStyle w:val="14"/>
                              <w:rFonts w:hint="eastAsia" w:ascii="宋体" w:hAnsi="宋体" w:eastAsia="宋体" w:cs="宋体"/>
                              <w:sz w:val="28"/>
                              <w:szCs w:val="28"/>
                            </w:rPr>
                            <w:fldChar w:fldCharType="end"/>
                          </w:r>
                          <w:r>
                            <w:rPr>
                              <w:rStyle w:val="14"/>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20894BAAC+AwAADgAAAGRycy9lMm9Eb2MueG1srVPBjtMwEL0j8Q+W&#10;7zTZI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UvbTz3gEAAL4DAAAOAAAAAAAA&#10;AAEAIAAAAB4BAABkcnMvZTJvRG9jLnhtbFBLBQYAAAAABgAGAFkBAABuBQAAAAA=&#10;">
              <v:fill on="f" focussize="0,0"/>
              <v:stroke on="f"/>
              <v:imagedata o:title=""/>
              <o:lock v:ext="edit" aspectratio="f"/>
              <v:textbox inset="0mm,0mm,0mm,0mm" style="mso-fit-shape-to-text:t;">
                <w:txbxContent>
                  <w:p>
                    <w:pPr>
                      <w:pStyle w:val="7"/>
                      <w:rPr>
                        <w:rStyle w:val="14"/>
                        <w:rFonts w:hint="eastAsia" w:ascii="宋体" w:hAnsi="宋体" w:eastAsia="宋体" w:cs="宋体"/>
                        <w:sz w:val="28"/>
                        <w:szCs w:val="28"/>
                      </w:rPr>
                    </w:pPr>
                    <w:r>
                      <w:rPr>
                        <w:rStyle w:val="14"/>
                        <w:rFonts w:hint="eastAsia" w:ascii="宋体" w:hAnsi="宋体" w:eastAsia="宋体" w:cs="宋体"/>
                        <w:sz w:val="28"/>
                        <w:szCs w:val="28"/>
                      </w:rPr>
                      <w:t xml:space="preserve">— </w:t>
                    </w:r>
                    <w:r>
                      <w:rPr>
                        <w:rStyle w:val="14"/>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PAGE  \* MERGEFORMAT </w:instrText>
                    </w:r>
                    <w:r>
                      <w:rPr>
                        <w:rStyle w:val="14"/>
                        <w:rFonts w:hint="eastAsia" w:ascii="宋体" w:hAnsi="宋体" w:eastAsia="宋体" w:cs="宋体"/>
                        <w:sz w:val="28"/>
                        <w:szCs w:val="28"/>
                      </w:rPr>
                      <w:fldChar w:fldCharType="separate"/>
                    </w:r>
                    <w:r>
                      <w:rPr>
                        <w:rStyle w:val="14"/>
                        <w:rFonts w:hint="eastAsia" w:ascii="宋体" w:hAnsi="宋体" w:eastAsia="宋体" w:cs="宋体"/>
                        <w:sz w:val="28"/>
                        <w:szCs w:val="28"/>
                      </w:rPr>
                      <w:t>2</w:t>
                    </w:r>
                    <w:r>
                      <w:rPr>
                        <w:rStyle w:val="14"/>
                        <w:rFonts w:hint="eastAsia" w:ascii="宋体" w:hAnsi="宋体" w:eastAsia="宋体" w:cs="宋体"/>
                        <w:sz w:val="28"/>
                        <w:szCs w:val="28"/>
                      </w:rPr>
                      <w:fldChar w:fldCharType="end"/>
                    </w:r>
                    <w:r>
                      <w:rPr>
                        <w:rStyle w:val="14"/>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_GB2312" w:hAnsi="仿宋_GB2312" w:eastAsia="仿宋_GB2312" w:cs="仿宋_GB2312"/>
                              <w:color w:val="FFFFFF"/>
                              <w:sz w:val="28"/>
                              <w:szCs w:val="28"/>
                              <w:lang w:eastAsia="zh-CN"/>
                            </w:rPr>
                            <w:fldChar w:fldCharType="begin"/>
                          </w:r>
                          <w:r>
                            <w:rPr>
                              <w:rFonts w:hint="eastAsia" w:ascii="仿宋_GB2312" w:hAnsi="仿宋_GB2312" w:eastAsia="仿宋_GB2312" w:cs="仿宋_GB2312"/>
                              <w:color w:val="FFFFFF"/>
                              <w:sz w:val="28"/>
                              <w:szCs w:val="28"/>
                              <w:lang w:eastAsia="zh-CN"/>
                            </w:rPr>
                            <w:instrText xml:space="preserve"> PAGE  \* MERGEFORMAT </w:instrText>
                          </w:r>
                          <w:r>
                            <w:rPr>
                              <w:rFonts w:hint="eastAsia" w:ascii="仿宋_GB2312" w:hAnsi="仿宋_GB2312" w:eastAsia="仿宋_GB2312" w:cs="仿宋_GB2312"/>
                              <w:color w:val="FFFFFF"/>
                              <w:sz w:val="28"/>
                              <w:szCs w:val="28"/>
                              <w:lang w:eastAsia="zh-CN"/>
                            </w:rPr>
                            <w:fldChar w:fldCharType="separate"/>
                          </w:r>
                          <w:r>
                            <w:t>- 1 -</w:t>
                          </w:r>
                          <w:r>
                            <w:rPr>
                              <w:rFonts w:hint="eastAsia" w:ascii="仿宋_GB2312" w:hAnsi="仿宋_GB2312" w:eastAsia="仿宋_GB2312" w:cs="仿宋_GB2312"/>
                              <w:color w:val="FFFFFF"/>
                              <w:sz w:val="28"/>
                              <w:szCs w:val="28"/>
                              <w:lang w:eastAsia="zh-CN"/>
                            </w:rPr>
                            <w:fldChar w:fldCharType="end"/>
                          </w:r>
                        </w:p>
                      </w:txbxContent>
                    </wps:txbx>
                    <wps:bodyPr vert="horz" wrap="none" lIns="0" tIns="0" rIns="0" bIns="0" upright="0">
                      <a:spAutoFit/>
                    </wps:bodyPr>
                  </wps:wsp>
                </a:graphicData>
              </a:graphic>
            </wp:anchor>
          </w:drawing>
        </mc:Choice>
        <mc:Fallback>
          <w:pict>
            <v:rect id="文本框2"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ZnrfNywEAAJoDAAAOAAAAAAAAAAEAIAAAAB8BAABkcnMvZTJv&#10;RG9jLnhtbFBLBQYAAAAABgAGAFkBAABc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color w:val="FFFFFF"/>
                        <w:sz w:val="28"/>
                        <w:szCs w:val="28"/>
                        <w:lang w:eastAsia="zh-CN"/>
                      </w:rPr>
                      <w:fldChar w:fldCharType="begin"/>
                    </w:r>
                    <w:r>
                      <w:rPr>
                        <w:rFonts w:hint="eastAsia" w:ascii="仿宋_GB2312" w:hAnsi="仿宋_GB2312" w:eastAsia="仿宋_GB2312" w:cs="仿宋_GB2312"/>
                        <w:color w:val="FFFFFF"/>
                        <w:sz w:val="28"/>
                        <w:szCs w:val="28"/>
                        <w:lang w:eastAsia="zh-CN"/>
                      </w:rPr>
                      <w:instrText xml:space="preserve"> PAGE  \* MERGEFORMAT </w:instrText>
                    </w:r>
                    <w:r>
                      <w:rPr>
                        <w:rFonts w:hint="eastAsia" w:ascii="仿宋_GB2312" w:hAnsi="仿宋_GB2312" w:eastAsia="仿宋_GB2312" w:cs="仿宋_GB2312"/>
                        <w:color w:val="FFFFFF"/>
                        <w:sz w:val="28"/>
                        <w:szCs w:val="28"/>
                        <w:lang w:eastAsia="zh-CN"/>
                      </w:rPr>
                      <w:fldChar w:fldCharType="separate"/>
                    </w:r>
                    <w:r>
                      <w:t>- 1 -</w:t>
                    </w:r>
                    <w:r>
                      <w:rPr>
                        <w:rFonts w:hint="eastAsia" w:ascii="仿宋_GB2312" w:hAnsi="仿宋_GB2312" w:eastAsia="仿宋_GB2312" w:cs="仿宋_GB2312"/>
                        <w:color w:val="FFFFFF"/>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NWE1N2Q3OTg3MTFjODM5M2Y4MjI0OTlkZDk4OGQifQ=="/>
  </w:docVars>
  <w:rsids>
    <w:rsidRoot w:val="00172A27"/>
    <w:rsid w:val="006A0605"/>
    <w:rsid w:val="00DE1155"/>
    <w:rsid w:val="01003180"/>
    <w:rsid w:val="060D0113"/>
    <w:rsid w:val="085B7FAE"/>
    <w:rsid w:val="0D0A43A1"/>
    <w:rsid w:val="10356B95"/>
    <w:rsid w:val="108D1056"/>
    <w:rsid w:val="142F112E"/>
    <w:rsid w:val="18F90615"/>
    <w:rsid w:val="214F7C53"/>
    <w:rsid w:val="21B3047E"/>
    <w:rsid w:val="230D7D50"/>
    <w:rsid w:val="237C7261"/>
    <w:rsid w:val="25E33980"/>
    <w:rsid w:val="267743D1"/>
    <w:rsid w:val="27850EA1"/>
    <w:rsid w:val="2B860DC2"/>
    <w:rsid w:val="2C0619F8"/>
    <w:rsid w:val="2C351ECE"/>
    <w:rsid w:val="2DDD2B41"/>
    <w:rsid w:val="2F6376F8"/>
    <w:rsid w:val="36A63F2B"/>
    <w:rsid w:val="38904678"/>
    <w:rsid w:val="38F411AB"/>
    <w:rsid w:val="39DA6E66"/>
    <w:rsid w:val="3F81644E"/>
    <w:rsid w:val="412F4364"/>
    <w:rsid w:val="42C6462D"/>
    <w:rsid w:val="437F7A8C"/>
    <w:rsid w:val="465B616B"/>
    <w:rsid w:val="46F10E89"/>
    <w:rsid w:val="476F5DD3"/>
    <w:rsid w:val="482F51D9"/>
    <w:rsid w:val="49F5691B"/>
    <w:rsid w:val="4A420249"/>
    <w:rsid w:val="4A9B3128"/>
    <w:rsid w:val="4CC21D8B"/>
    <w:rsid w:val="4D1A63F7"/>
    <w:rsid w:val="500A29B2"/>
    <w:rsid w:val="51921B10"/>
    <w:rsid w:val="53530C46"/>
    <w:rsid w:val="557D6B85"/>
    <w:rsid w:val="559441BC"/>
    <w:rsid w:val="56844A12"/>
    <w:rsid w:val="59E70069"/>
    <w:rsid w:val="5B634483"/>
    <w:rsid w:val="5C733912"/>
    <w:rsid w:val="5F353992"/>
    <w:rsid w:val="61022C35"/>
    <w:rsid w:val="625D78FE"/>
    <w:rsid w:val="64C1735D"/>
    <w:rsid w:val="651B7666"/>
    <w:rsid w:val="69363085"/>
    <w:rsid w:val="6DA26E0B"/>
    <w:rsid w:val="6DE811A7"/>
    <w:rsid w:val="6EF23529"/>
    <w:rsid w:val="740416A0"/>
    <w:rsid w:val="788C65D5"/>
    <w:rsid w:val="793E1292"/>
    <w:rsid w:val="7AE87119"/>
    <w:rsid w:val="7C01035B"/>
    <w:rsid w:val="7D430ABF"/>
    <w:rsid w:val="7E547395"/>
    <w:rsid w:val="7EE25678"/>
    <w:rsid w:val="7F2528DD"/>
    <w:rsid w:val="7F3231E2"/>
    <w:rsid w:val="B8A2B799"/>
    <w:rsid w:val="EFED5318"/>
    <w:rsid w:val="FFFDD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4"/>
      <w:lang w:val="en-US" w:eastAsia="zh-CN" w:bidi="ar-SA"/>
    </w:rPr>
  </w:style>
  <w:style w:type="paragraph" w:styleId="3">
    <w:name w:val="heading 2"/>
    <w:basedOn w:val="1"/>
    <w:next w:val="1"/>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12">
    <w:name w:val="Default Paragraph Font"/>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2">
    <w:name w:val="toc 2"/>
    <w:basedOn w:val="1"/>
    <w:next w:val="1"/>
    <w:qFormat/>
    <w:uiPriority w:val="0"/>
    <w:pPr>
      <w:ind w:left="420" w:leftChars="200"/>
    </w:pPr>
    <w:rPr>
      <w:b/>
      <w:sz w:val="30"/>
      <w:szCs w:val="30"/>
    </w:rPr>
  </w:style>
  <w:style w:type="paragraph" w:styleId="4">
    <w:name w:val="Body Text"/>
    <w:basedOn w:val="1"/>
    <w:qFormat/>
    <w:uiPriority w:val="1"/>
    <w:rPr>
      <w:rFonts w:ascii="宋体" w:hAnsi="宋体" w:eastAsia="宋体" w:cs="宋体"/>
      <w:sz w:val="32"/>
      <w:szCs w:val="32"/>
    </w:rPr>
  </w:style>
  <w:style w:type="paragraph" w:styleId="5">
    <w:name w:val="Date"/>
    <w:basedOn w:val="1"/>
    <w:next w:val="1"/>
    <w:uiPriority w:val="0"/>
    <w:pPr>
      <w:ind w:left="100" w:leftChars="2500"/>
    </w:p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13">
    <w:name w:val="Strong"/>
    <w:basedOn w:val="12"/>
    <w:uiPriority w:val="0"/>
    <w:rPr>
      <w:b/>
    </w:rPr>
  </w:style>
  <w:style w:type="character" w:styleId="14">
    <w:name w:val="page number"/>
    <w:basedOn w:val="12"/>
    <w:uiPriority w:val="0"/>
  </w:style>
  <w:style w:type="character" w:customStyle="1" w:styleId="15">
    <w:name w:val="NormalCharacter"/>
    <w:semiHidden/>
    <w:qFormat/>
    <w:uiPriority w:val="0"/>
    <w:rPr>
      <w:kern w:val="2"/>
      <w:sz w:val="21"/>
      <w:szCs w:val="24"/>
      <w:lang w:val="en-US" w:eastAsia="zh-CN" w:bidi="ar-SA"/>
    </w:rPr>
  </w:style>
  <w:style w:type="character" w:customStyle="1" w:styleId="16">
    <w:name w:val="样式 仿宋_GB2312 三号"/>
    <w:basedOn w:val="12"/>
    <w:uiPriority w:val="0"/>
    <w:rPr>
      <w:rFonts w:hint="eastAsia" w:ascii="仿宋_GB2312" w:hAnsi="仿宋_GB2312" w:eastAsia="仿宋_GB2312"/>
      <w:sz w:val="32"/>
    </w:rPr>
  </w:style>
  <w:style w:type="character" w:customStyle="1" w:styleId="17">
    <w:name w:val="page number"/>
    <w:basedOn w:val="12"/>
    <w:uiPriority w:val="0"/>
  </w:style>
  <w:style w:type="paragraph" w:customStyle="1" w:styleId="18">
    <w:name w:val="Normal Indent1"/>
    <w:basedOn w:val="1"/>
    <w:uiPriority w:val="0"/>
    <w:pPr>
      <w:ind w:firstLine="200" w:firstLineChars="200"/>
    </w:pPr>
    <w:rPr>
      <w:rFonts w:ascii="Times New Roman" w:hAnsi="Times New Roman" w:eastAsia="宋体" w:cs="Times New Roman"/>
      <w:sz w:val="21"/>
    </w:rPr>
  </w:style>
  <w:style w:type="paragraph" w:customStyle="1" w:styleId="19">
    <w:name w:val="Body Text First Indent 2"/>
    <w:basedOn w:val="20"/>
    <w:uiPriority w:val="0"/>
    <w:pPr>
      <w:ind w:firstLine="420" w:firstLineChars="200"/>
    </w:pPr>
  </w:style>
  <w:style w:type="paragraph" w:customStyle="1" w:styleId="20">
    <w:name w:val="Body Text Indent"/>
    <w:basedOn w:val="1"/>
    <w:uiPriority w:val="0"/>
    <w:pPr>
      <w:spacing w:after="120" w:afterLines="0"/>
      <w:ind w:left="420" w:leftChars="200"/>
    </w:pPr>
  </w:style>
  <w:style w:type="paragraph" w:customStyle="1" w:styleId="21">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5950</Words>
  <Characters>6008</Characters>
  <Lines>4</Lines>
  <Paragraphs>1</Paragraphs>
  <TotalTime>10.3333333333333</TotalTime>
  <ScaleCrop>false</ScaleCrop>
  <LinksUpToDate>false</LinksUpToDate>
  <CharactersWithSpaces>6152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2016-10-13T11:23:00Z</dcterms:created>
  <dc:creator>USER</dc:creator>
  <cp:lastModifiedBy>氧化还原</cp:lastModifiedBy>
  <cp:lastPrinted>2022-12-06T09:25:49Z</cp:lastPrinted>
  <dcterms:modified xsi:type="dcterms:W3CDTF">2022-12-22T01:50:15Z</dcterms:modified>
  <dc:title>平招商发〔2010〕11号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0A57E9CD132E4EEABD3C40A2E9260A65</vt:lpwstr>
  </property>
</Properties>
</file>