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60" w:lineRule="exact"/>
        <w:ind w:left="0" w:leftChars="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黑体" w:eastAsia="黑体" w:cs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3</w:t>
      </w:r>
    </w:p>
    <w:p>
      <w:pPr>
        <w:pStyle w:val="2"/>
        <w:spacing w:after="0" w:line="560" w:lineRule="exact"/>
        <w:ind w:left="0" w:leftChars="0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color w:val="000000"/>
          <w:kern w:val="44"/>
          <w:sz w:val="44"/>
          <w:szCs w:val="44"/>
        </w:rPr>
      </w:pPr>
      <w:r>
        <w:rPr>
          <w:rFonts w:hint="eastAsia" w:ascii="方正小标宋_GBK" w:hAnsi="方正小标宋简体" w:eastAsia="方正小标宋_GBK" w:cs="方正小标宋_GBK"/>
          <w:color w:val="000000"/>
          <w:kern w:val="44"/>
          <w:sz w:val="44"/>
          <w:szCs w:val="44"/>
        </w:rPr>
        <w:t>国家园林城市示范项目申报范围</w:t>
      </w:r>
    </w:p>
    <w:p>
      <w:pPr>
        <w:pStyle w:val="2"/>
        <w:spacing w:after="0" w:line="560" w:lineRule="exact"/>
        <w:ind w:left="0" w:leftChars="0"/>
        <w:jc w:val="center"/>
        <w:rPr>
          <w:rFonts w:ascii="Times New Roman" w:hAnsi="Times New Roman" w:eastAsia="方正仿宋_GBK" w:cs="Times New Roman"/>
          <w:color w:val="000000"/>
          <w:sz w:val="36"/>
          <w:szCs w:val="36"/>
        </w:rPr>
      </w:pP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绿地系统规划编制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城市园林绿化标准制定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3.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园林绿化科研项目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公园绿地建设项目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5.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山体生态和景观修复项目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6.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水体生态和景观修复项目（含滨水绿地建设项目）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7.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废弃地生态和景观修复项目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8.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城市湿地保护建设项目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9.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城市绿道绿廊建设项目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10.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立体绿化建设项目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11.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城市更新中小微绿地改造建设项目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12.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城市林荫路建设项目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13.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防灾避险绿地建设项目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14.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城市生物多样性保护项目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15.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智慧园林建设项目</w:t>
      </w:r>
    </w:p>
    <w:p>
      <w:pPr>
        <w:pStyle w:val="2"/>
        <w:spacing w:after="0" w:line="560" w:lineRule="exact"/>
        <w:ind w:left="0" w:leftChars="0" w:firstLine="64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16.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其他具有典型示范意义的项目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70012482"/>
    <w:rsid w:val="7001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2022-09-06T02:40:00Z</dcterms:created>
  <dc:creator>糖果</dc:creator>
  <cp:lastModifiedBy>糖果</cp:lastModifiedBy>
  <dcterms:modified xsi:type="dcterms:W3CDTF">2022-09-06T02:41:56Z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728F4C335C924E748BCACCA544512A9B</vt:lpwstr>
  </property>
</Properties>
</file>