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rPr>
          <w:rFonts w:ascii="方正黑体_GBK" w:hAnsi="Times New Roman" w:eastAsia="方正黑体_GBK" w:cs="Times New Roman"/>
          <w:color w:val="000000"/>
          <w:spacing w:val="-20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方正黑体_GBK"/>
          <w:color w:val="000000"/>
          <w:spacing w:val="-20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方正仿宋_GBK" w:cs="Times New Roman"/>
          <w:color w:val="000000"/>
          <w:spacing w:val="-20"/>
          <w:kern w:val="0"/>
          <w:sz w:val="44"/>
          <w:szCs w:val="44"/>
        </w:rPr>
      </w:pPr>
    </w:p>
    <w:p>
      <w:pPr>
        <w:adjustRightInd w:val="0"/>
        <w:snapToGrid w:val="0"/>
        <w:spacing w:line="620" w:lineRule="exact"/>
        <w:jc w:val="center"/>
        <w:rPr>
          <w:rFonts w:ascii="方正小标宋_GBK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关于呈报平罗县五宗国有建设用地</w:t>
      </w:r>
    </w:p>
    <w:p>
      <w:pPr>
        <w:adjustRightInd w:val="0"/>
        <w:snapToGrid w:val="0"/>
        <w:spacing w:line="620" w:lineRule="exact"/>
        <w:jc w:val="center"/>
        <w:rPr>
          <w:rFonts w:ascii="方正小标宋_GBK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使用权出让实施方案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方正黑体_GBK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方正黑体_GBK"/>
          <w:color w:val="000000"/>
          <w:kern w:val="0"/>
          <w:sz w:val="32"/>
          <w:szCs w:val="32"/>
          <w:lang w:val="zh-CN"/>
        </w:rPr>
        <w:t>一、出让宗地基本情况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ascii="方正楷体_GBK" w:hAnsi="Times New Roman" w:eastAsia="方正楷体_GBK" w:cs="Times New Roman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（一）平地（</w:t>
      </w:r>
      <w:r>
        <w:rPr>
          <w:rFonts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G</w:t>
      </w:r>
      <w:r>
        <w:rPr>
          <w:rFonts w:hint="eastAsia"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）〔</w:t>
      </w:r>
      <w:r>
        <w:rPr>
          <w:rFonts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202</w:t>
      </w:r>
      <w:r>
        <w:rPr>
          <w:rFonts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</w:rPr>
        <w:t>2</w:t>
      </w:r>
      <w:r>
        <w:rPr>
          <w:rFonts w:hint="eastAsia"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〕</w:t>
      </w:r>
      <w:r>
        <w:rPr>
          <w:rFonts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-</w:t>
      </w:r>
      <w:r>
        <w:rPr>
          <w:rFonts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</w:rPr>
        <w:t>20</w:t>
      </w:r>
      <w:r>
        <w:rPr>
          <w:rFonts w:hint="eastAsia"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zh-CN"/>
        </w:rPr>
        <w:t>1.</w:t>
      </w:r>
      <w:r>
        <w:rPr>
          <w:rFonts w:hint="eastAsia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lang w:val="zh-CN"/>
        </w:rPr>
        <w:t>权属情况。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该宗出让用地总面积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575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平方米（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0.86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亩）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占用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未利用地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575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平方米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已经自治区人民政府（宁政土批字〔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2022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101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号）文件批准为国有建设用地，土地界址清楚，权属明确。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zh-CN"/>
        </w:rPr>
        <w:t>2.</w:t>
      </w:r>
      <w:r>
        <w:rPr>
          <w:rFonts w:hint="eastAsia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lang w:val="zh-CN"/>
        </w:rPr>
        <w:t>宗地位置及出让条件。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该宗地位于宁夏平罗工业园区（红崖子园）综合服务区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3-3B#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地块内，东邻黄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河路，南邻宁夏平罗工业园区（红崖子园）综合服务区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3-3A#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地块，西邻宁夏平罗工业园区（红崖子园）综合服务区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3-3A#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地块，北邻宁夏平罗工业园区（红崖子园）综合服务区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3-3A#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地块，净地出让。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zh-CN"/>
        </w:rPr>
        <w:t>3.</w:t>
      </w:r>
      <w:r>
        <w:rPr>
          <w:rFonts w:hint="eastAsia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lang w:val="zh-CN"/>
        </w:rPr>
        <w:t>规划用途及设计条件。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按照（平规设：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2022-020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号）的规划设计条件，该宗地土地使用性质为商服用地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其他建设规划设计条件为：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容积率：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≤1.5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建筑密度：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≤50%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绿地率：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≥10%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zh-CN"/>
        </w:rPr>
        <w:t>4.</w:t>
      </w:r>
      <w:r>
        <w:rPr>
          <w:rFonts w:hint="eastAsia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lang w:val="zh-CN"/>
        </w:rPr>
        <w:t>土地出让年限、建设时间。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根据《中华人民共和国城镇国有土地使用权出让和转让暂行条例》的规定，该宗地出让年限为：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40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年。自取得土地使用权之日起两年建设完成。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zh-CN"/>
        </w:rPr>
        <w:t>5.</w:t>
      </w:r>
      <w:r>
        <w:rPr>
          <w:rFonts w:hint="eastAsia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lang w:val="zh-CN"/>
        </w:rPr>
        <w:t>出让宗地价格、竞买保证金。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根据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zh-CN"/>
        </w:rPr>
        <w:t>《招标拍卖挂牌出让国有建设用地使用权规定》（国土资源部</w:t>
      </w: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39</w:t>
      </w:r>
      <w:r>
        <w:rPr>
          <w:rFonts w:hint="eastAsia" w:ascii="Times New Roman" w:hAnsi="Times New Roman" w:eastAsia="方正仿宋_GBK" w:cs="方正仿宋_GBK"/>
          <w:sz w:val="32"/>
          <w:szCs w:val="32"/>
          <w:lang w:val="zh-CN"/>
        </w:rPr>
        <w:t>号令）的规定，委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托宁夏正联土地房地产评估事务所有限公司对该宗地进行了评估，评估地价为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200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zh-CN"/>
        </w:rPr>
        <w:t>/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平方米。经集体研究决定，建议该宗地以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200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zh-CN"/>
        </w:rPr>
        <w:t>/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平方米出让，该宗地出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让起始价（或起叫价）为￥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11.50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万元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增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价幅度为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￥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0.3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万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元及其整数倍，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竞买保证金￥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11.50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ascii="方正楷体_GBK" w:hAnsi="Times New Roman" w:eastAsia="方正楷体_GBK" w:cs="Times New Roman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（二）平地（</w:t>
      </w:r>
      <w:r>
        <w:rPr>
          <w:rFonts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G</w:t>
      </w:r>
      <w:r>
        <w:rPr>
          <w:rFonts w:hint="eastAsia"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）〔</w:t>
      </w:r>
      <w:r>
        <w:rPr>
          <w:rFonts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2022</w:t>
      </w:r>
      <w:r>
        <w:rPr>
          <w:rFonts w:hint="eastAsia"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〕</w:t>
      </w:r>
      <w:r>
        <w:rPr>
          <w:rFonts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-21</w:t>
      </w:r>
      <w:r>
        <w:rPr>
          <w:rFonts w:hint="eastAsia"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zh-CN"/>
        </w:rPr>
        <w:t>1.</w:t>
      </w:r>
      <w:r>
        <w:rPr>
          <w:rFonts w:hint="eastAsia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lang w:val="zh-CN"/>
        </w:rPr>
        <w:t>权属情况。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该宗出让用地总面积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1491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平方米（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2.24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亩），占用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未利用地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1491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平方米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已经自治区人民政府（宁政土批字〔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2022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101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号）文件批准为国有建设用地，土地界址清楚，权属明确。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zh-CN"/>
        </w:rPr>
        <w:t>2.</w:t>
      </w:r>
      <w:r>
        <w:rPr>
          <w:rFonts w:hint="eastAsia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lang w:val="zh-CN"/>
        </w:rPr>
        <w:t>宗地位置及出让条件。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该宗地位于宁夏平罗工业园区（红崖子园）综合服务区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3-3C#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地块内，东邻黄河路，南邻宁夏平罗工业园区（红崖子园）综合服务区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3-3A#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地块，西邻宁夏平罗工业园区（红崖子园）综合服务区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3-3A#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地块，北邻宁夏平罗工业园区（红崖子园）综合服务区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3-3A#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地块，净地出让。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zh-CN"/>
        </w:rPr>
        <w:t>3.</w:t>
      </w:r>
      <w:r>
        <w:rPr>
          <w:rFonts w:hint="eastAsia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lang w:val="zh-CN"/>
        </w:rPr>
        <w:t>规划用途及设计条件。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按照（平规设：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2022-020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号）的规划设计条件，该宗地土地使用性质为商服用地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其他建设规划设计条件为：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容积率：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≤1.5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建筑密度：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≤50%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绿地率：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≥10%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zh-CN"/>
        </w:rPr>
        <w:t>4.</w:t>
      </w:r>
      <w:r>
        <w:rPr>
          <w:rFonts w:hint="eastAsia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lang w:val="zh-CN"/>
        </w:rPr>
        <w:t>土地出让年限、建设时间。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根据《中华人民共和国城镇国有土地使用权出让和转让暂行条例》的规定，该宗地出让年限为：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40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年。自取得土地使用权之日起两年建设完成。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zh-CN"/>
        </w:rPr>
        <w:t>5.</w:t>
      </w:r>
      <w:r>
        <w:rPr>
          <w:rFonts w:hint="eastAsia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lang w:val="zh-CN"/>
        </w:rPr>
        <w:t>出让宗地价格、竞买保证金。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根据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zh-CN"/>
        </w:rPr>
        <w:t>《招标拍卖挂牌出让国有建设用地使用权规定》（国土资源部</w:t>
      </w: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39</w:t>
      </w:r>
      <w:r>
        <w:rPr>
          <w:rFonts w:hint="eastAsia" w:ascii="Times New Roman" w:hAnsi="Times New Roman" w:eastAsia="方正仿宋_GBK" w:cs="方正仿宋_GBK"/>
          <w:sz w:val="32"/>
          <w:szCs w:val="32"/>
          <w:lang w:val="zh-CN"/>
        </w:rPr>
        <w:t>号令）的规定，委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托宁夏正联土地房地产评估事务所有限公司对该宗地进行了评估，评估地价为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200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zh-CN"/>
        </w:rPr>
        <w:t>/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平方米。经集体研究决定，建议该宗地以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200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zh-CN"/>
        </w:rPr>
        <w:t>/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平方米出让，该宗地出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让起始价（或起叫价）为￥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29.82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万元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增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价幅度为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￥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0.8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万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元及其整数倍，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竞买保证金￥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29.82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ascii="方正楷体_GBK" w:hAnsi="Times New Roman" w:eastAsia="方正楷体_GBK" w:cs="Times New Roman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（三）平地（</w:t>
      </w:r>
      <w:r>
        <w:rPr>
          <w:rFonts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G</w:t>
      </w:r>
      <w:r>
        <w:rPr>
          <w:rFonts w:hint="eastAsia"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）〔</w:t>
      </w:r>
      <w:r>
        <w:rPr>
          <w:rFonts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2022</w:t>
      </w:r>
      <w:r>
        <w:rPr>
          <w:rFonts w:hint="eastAsia"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〕</w:t>
      </w:r>
      <w:r>
        <w:rPr>
          <w:rFonts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-26</w:t>
      </w:r>
      <w:r>
        <w:rPr>
          <w:rFonts w:hint="eastAsia"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zh-CN"/>
        </w:rPr>
        <w:t>1.</w:t>
      </w:r>
      <w:r>
        <w:rPr>
          <w:rFonts w:hint="eastAsia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lang w:val="zh-CN"/>
        </w:rPr>
        <w:t>权属情况。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该宗出让用地总面积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2104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平方米（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3.16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亩），占用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未利用地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2104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平方米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已经自治区人民政府（宁政土批字〔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2022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101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号）文件批准为国有建设用地，土地界址清楚，权属明确。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zh-CN"/>
        </w:rPr>
        <w:t>2.</w:t>
      </w:r>
      <w:r>
        <w:rPr>
          <w:rFonts w:hint="eastAsia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lang w:val="zh-CN"/>
        </w:rPr>
        <w:t>宗地位置及出让条件。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该宗地位于宁夏平罗工业园区（红崖子园）综合服务区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3-3D#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地块内，东邻宁夏平罗工业园区（红崖子园）综合服务区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3-3A#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地块，南邻都思图河西路，西邻宁夏平罗工业园区（红崖子园）综合服务区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3-1A#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地块，北邻宁夏平罗工业园区（红崖子园）综合服务区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3-3A#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地块，净地出让。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zh-CN"/>
        </w:rPr>
        <w:t>3.</w:t>
      </w:r>
      <w:r>
        <w:rPr>
          <w:rFonts w:hint="eastAsia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lang w:val="zh-CN"/>
        </w:rPr>
        <w:t>规划用途及设计条件。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按照（平规设：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2022-020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号）的规划设计条件，该宗地土地使用性质为商服用地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其他建设规划设计条件为：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容积率：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≤1.5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建筑密度：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≤50%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绿地率：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≥10%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zh-CN"/>
        </w:rPr>
        <w:t>4.</w:t>
      </w:r>
      <w:r>
        <w:rPr>
          <w:rFonts w:hint="eastAsia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lang w:val="zh-CN"/>
        </w:rPr>
        <w:t>土地出让年限、建设时间。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根据《中华人民共和国城镇国有土地使用权出让和转让暂行条例》的规定，该宗地出让年限为：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40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年。自取得土地使用权之日起两年建设完成。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zh-CN"/>
        </w:rPr>
        <w:t>5.</w:t>
      </w:r>
      <w:r>
        <w:rPr>
          <w:rFonts w:hint="eastAsia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lang w:val="zh-CN"/>
        </w:rPr>
        <w:t>出让宗地价格、竞买保证金。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根据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zh-CN"/>
        </w:rPr>
        <w:t>《招标拍卖挂牌出让国有建设用地使用权规定》（国土资源部</w:t>
      </w: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39</w:t>
      </w:r>
      <w:r>
        <w:rPr>
          <w:rFonts w:hint="eastAsia" w:ascii="Times New Roman" w:hAnsi="Times New Roman" w:eastAsia="方正仿宋_GBK" w:cs="方正仿宋_GBK"/>
          <w:sz w:val="32"/>
          <w:szCs w:val="32"/>
          <w:lang w:val="zh-CN"/>
        </w:rPr>
        <w:t>号令）的规定，委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托宁夏正联土地房地产评估事务所有限公司对该宗地进行了评估，评估地价为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200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zh-CN"/>
        </w:rPr>
        <w:t>/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平方米。经集体研究决定，建议该宗地以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200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zh-CN"/>
        </w:rPr>
        <w:t>/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平方米出让，该宗地出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让起始价（或起叫价）为￥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42.08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万元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增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价幅度为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￥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1.2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万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元及其整数倍，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竞买保证金￥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42.08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ascii="方正楷体_GBK" w:hAnsi="Times New Roman" w:eastAsia="方正楷体_GBK" w:cs="Times New Roman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（四）平地（</w:t>
      </w:r>
      <w:r>
        <w:rPr>
          <w:rFonts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G</w:t>
      </w:r>
      <w:r>
        <w:rPr>
          <w:rFonts w:hint="eastAsia"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）〔</w:t>
      </w:r>
      <w:r>
        <w:rPr>
          <w:rFonts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2022</w:t>
      </w:r>
      <w:r>
        <w:rPr>
          <w:rFonts w:hint="eastAsia"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〕</w:t>
      </w:r>
      <w:r>
        <w:rPr>
          <w:rFonts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-27</w:t>
      </w:r>
      <w:r>
        <w:rPr>
          <w:rFonts w:hint="eastAsia"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zh-CN"/>
        </w:rPr>
        <w:t>1.</w:t>
      </w:r>
      <w:r>
        <w:rPr>
          <w:rFonts w:hint="eastAsia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lang w:val="zh-CN"/>
        </w:rPr>
        <w:t>权属情况。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该宗出让用地总面积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5259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平方米（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7.89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亩），占用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未利用地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5259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平方米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已经自治区人民政府（宁政土批字〔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2022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101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号）文件批准为国有建设用地，土地界址清楚，权属明确。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zh-CN"/>
        </w:rPr>
        <w:t>2.</w:t>
      </w:r>
      <w:r>
        <w:rPr>
          <w:rFonts w:hint="eastAsia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lang w:val="zh-CN"/>
        </w:rPr>
        <w:t>宗地位置及出让条件。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该宗地位于宁夏平罗工业园区（红崖子园）综合服务区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3-3E#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地块内，东邻黄河路，南邻都思图河西路，西邻宁夏平罗工业园区（红崖子园）综合服务区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3-3A#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地块，北邻宁夏平罗工业园区（红崖子园）综合服务区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3-3A#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地块，净地出让。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zh-CN"/>
        </w:rPr>
        <w:t>3.</w:t>
      </w:r>
      <w:r>
        <w:rPr>
          <w:rFonts w:hint="eastAsia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lang w:val="zh-CN"/>
        </w:rPr>
        <w:t>规划用途及设计条件。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按照（平规设：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2022-020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号）的规划设计条件，该宗地土地使用性质为商服用地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其他建设规划设计条件为：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容积率：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≤1.5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建筑密度：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≤50%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绿地率：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≥10%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zh-CN"/>
        </w:rPr>
        <w:t>4.</w:t>
      </w:r>
      <w:r>
        <w:rPr>
          <w:rFonts w:hint="eastAsia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lang w:val="zh-CN"/>
        </w:rPr>
        <w:t>土地出让年限、建设时间。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根据《中华人民共和国城镇国有土地使用权出让和转让暂行条例》的规定，该宗地出让年限为：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40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年。自取得土地使用权之日起两年建设完成。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zh-CN"/>
        </w:rPr>
        <w:t>5.</w:t>
      </w:r>
      <w:r>
        <w:rPr>
          <w:rFonts w:hint="eastAsia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lang w:val="zh-CN"/>
        </w:rPr>
        <w:t>出让宗地价格、竞买保证金。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根据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zh-CN"/>
        </w:rPr>
        <w:t>《招标拍卖挂牌出让国有建设用地使用权规定》（国土资源部</w:t>
      </w: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39</w:t>
      </w:r>
      <w:r>
        <w:rPr>
          <w:rFonts w:hint="eastAsia" w:ascii="Times New Roman" w:hAnsi="Times New Roman" w:eastAsia="方正仿宋_GBK" w:cs="方正仿宋_GBK"/>
          <w:sz w:val="32"/>
          <w:szCs w:val="32"/>
          <w:lang w:val="zh-CN"/>
        </w:rPr>
        <w:t>号令）的规定，委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托宁夏正联土地房地产评估事务所有限公司对该宗地进行了评估，评估地价为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203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zh-CN"/>
        </w:rPr>
        <w:t>/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平方米。经集体研究决定，建议该宗地以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203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zh-CN"/>
        </w:rPr>
        <w:t>/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平方米出让，该宗地出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让起始价（或起叫价）为￥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106.76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万元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增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价幅度为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￥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3.2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万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元及其整数倍，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竞买保证金￥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106.76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ascii="方正楷体_GBK" w:hAnsi="Times New Roman" w:eastAsia="方正楷体_GBK" w:cs="Times New Roman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（五）平地（</w:t>
      </w:r>
      <w:r>
        <w:rPr>
          <w:rFonts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G</w:t>
      </w:r>
      <w:r>
        <w:rPr>
          <w:rFonts w:hint="eastAsia"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）〔</w:t>
      </w:r>
      <w:r>
        <w:rPr>
          <w:rFonts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2022</w:t>
      </w:r>
      <w:r>
        <w:rPr>
          <w:rFonts w:hint="eastAsia"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〕</w:t>
      </w:r>
      <w:r>
        <w:rPr>
          <w:rFonts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-25</w:t>
      </w:r>
      <w:r>
        <w:rPr>
          <w:rFonts w:hint="eastAsia" w:ascii="方正楷体_GBK" w:hAnsi="Times New Roman" w:eastAsia="方正楷体_GBK" w:cs="方正楷体_GBK"/>
          <w:b/>
          <w:bCs/>
          <w:color w:val="000000"/>
          <w:kern w:val="0"/>
          <w:sz w:val="32"/>
          <w:szCs w:val="32"/>
          <w:lang w:val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zh-CN"/>
        </w:rPr>
        <w:t>1.</w:t>
      </w:r>
      <w:r>
        <w:rPr>
          <w:rFonts w:hint="eastAsia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lang w:val="zh-CN"/>
        </w:rPr>
        <w:t>权属情况。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该宗出让用地总面积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24331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平方米（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36.50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亩）全部为国有存量建设用地，土地界址清楚，权属明确。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zh-CN"/>
        </w:rPr>
        <w:t>2.</w:t>
      </w:r>
      <w:r>
        <w:rPr>
          <w:rFonts w:hint="eastAsia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lang w:val="zh-CN"/>
        </w:rPr>
        <w:t>宗地位置及出让条件。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该宗地位于宁夏平罗工业园区（崇岗园）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12-2#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地块内，东邻崇秀路，南邻未利用地，西邻宁夏鹏兴丰泰环保科技有限公司，北邻平罗县金浩源煤业有限公司，净地出让。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zh-CN"/>
        </w:rPr>
        <w:t>3.</w:t>
      </w:r>
      <w:r>
        <w:rPr>
          <w:rFonts w:hint="eastAsia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lang w:val="zh-CN"/>
        </w:rPr>
        <w:t>规划用途及设计条件。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按照（平规设：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2022-038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号）的规划设计条件，该宗地土地使用性质为工业用地（非金属矿物制品业）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其他建设规划设计条件为：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容积率：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≥1.1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建筑密度：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≥30%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绿地率：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≥15%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≤20%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zh-CN"/>
        </w:rPr>
        <w:t>行政办公及生活服务设施所占比重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≤7%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zh-CN"/>
        </w:rPr>
        <w:t>4.</w:t>
      </w:r>
      <w:r>
        <w:rPr>
          <w:rFonts w:hint="eastAsia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lang w:val="zh-CN"/>
        </w:rPr>
        <w:t>土地出让年限、建设时间。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根据《中华人民共和国城镇国有土地使用权出让和转让暂行条例》的规定，该宗地出让年限为：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20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年。自取得土地使用权之日起一年建设完成。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zh-CN"/>
        </w:rPr>
        <w:t>5.</w:t>
      </w:r>
      <w:r>
        <w:rPr>
          <w:rFonts w:hint="eastAsia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lang w:val="zh-CN"/>
        </w:rPr>
        <w:t>出让宗地价格、竞买保证金。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根据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zh-CN"/>
        </w:rPr>
        <w:t>《招标拍卖挂牌出让国有建设用地使用权规定》（国土资源部</w:t>
      </w: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39</w:t>
      </w:r>
      <w:r>
        <w:rPr>
          <w:rFonts w:hint="eastAsia" w:ascii="Times New Roman" w:hAnsi="Times New Roman" w:eastAsia="方正仿宋_GBK" w:cs="方正仿宋_GBK"/>
          <w:sz w:val="32"/>
          <w:szCs w:val="32"/>
          <w:lang w:val="zh-CN"/>
        </w:rPr>
        <w:t>号令）的规定，委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托宁夏正联土地房地产评估事务所有限公司对该宗地进行了评估，评估地价为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74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zh-CN"/>
        </w:rPr>
        <w:t>/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平方米。经集体研究决定，建议该宗地以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74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zh-CN"/>
        </w:rPr>
        <w:t>/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平方米出让，该宗地出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让起始价（或起叫价）为￥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180.05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万元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增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价幅度为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￥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5.5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万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元及其整数倍，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竞买保证金￥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180.05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万元。</w:t>
      </w:r>
    </w:p>
    <w:p>
      <w:pPr>
        <w:keepNext w:val="0"/>
        <w:keepLines w:val="0"/>
        <w:pageBreakBefore w:val="0"/>
        <w:widowControl w:val="0"/>
        <w:tabs>
          <w:tab w:val="left" w:pos="700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</w:pPr>
      <w:r>
        <w:rPr>
          <w:rFonts w:hint="eastAsia" w:ascii="方正黑体_GBK" w:hAnsi="Times New Roman" w:eastAsia="方正黑体_GBK" w:cs="方正黑体_GBK"/>
          <w:color w:val="000000"/>
          <w:kern w:val="0"/>
          <w:sz w:val="32"/>
          <w:szCs w:val="32"/>
          <w:lang w:val="zh-CN"/>
        </w:rPr>
        <w:t>二、出让方式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本方案报经平罗县人民政府批准后，按照《宁夏回族自治区土地使用权和矿业权交易市场管理办法》《宁夏回族自治区国有建设用地使用权网上交易办法》的规定组织出让。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方正黑体_GBK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方正黑体_GBK"/>
          <w:color w:val="000000"/>
          <w:kern w:val="0"/>
          <w:sz w:val="32"/>
          <w:szCs w:val="32"/>
          <w:lang w:val="zh-CN"/>
        </w:rPr>
        <w:t>三、成交出让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竞买人在宁夏回族自治区土地和矿业权网上交易系统参加竞买，以出价高者取得的原则确认竞得人。办理成交手续后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10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日内持《成交通知书》与平罗县自然资源局签订《成交确认书》，按《成交确认书》的约定签订《国有建设用地使用权出让合同》，根据国家有关规定在合同中约定出让价款缴纳方式，并办理国有建设用地使用权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方正黑体_GBK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方正黑体_GBK"/>
          <w:color w:val="000000"/>
          <w:kern w:val="0"/>
          <w:sz w:val="32"/>
          <w:szCs w:val="32"/>
          <w:lang w:val="zh-CN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1.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以上宗地出让须单独申请竞买。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2.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公开出让总价款不含契税等其它规费。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3.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以上宗地地上、地下未知管线由竞得人自行迁移。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4.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以上宗地竞得后一年以上不满两年未开工建设的，或开发建设用地面积占应动工开发建设用地总面积不足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33%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、投资额不足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25%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的，征收成交价款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20%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zh-CN"/>
        </w:rPr>
        <w:t>的土地闲置费；满两年未开工建设的，无偿收回土地。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20" w:firstLineChars="200"/>
        <w:textAlignment w:val="auto"/>
      </w:pPr>
    </w:p>
    <w:sectPr>
      <w:pgSz w:w="11906" w:h="16838"/>
      <w:pgMar w:top="1928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NDEyMGI0ZmI4M2JjMDkxZGRjMGRiMGRkNTU1YzkifQ=="/>
  </w:docVars>
  <w:rsids>
    <w:rsidRoot w:val="1B883C6E"/>
    <w:rsid w:val="0B4E5BBB"/>
    <w:rsid w:val="1B883C6E"/>
    <w:rsid w:val="248B0E8F"/>
    <w:rsid w:val="4E50267E"/>
    <w:rsid w:val="5257047F"/>
    <w:rsid w:val="6D41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3019</Words>
  <Characters>3373</Characters>
  <Lines>0</Lines>
  <Paragraphs>0</Paragraphs>
  <TotalTime>5</TotalTime>
  <ScaleCrop>false</ScaleCrop>
  <LinksUpToDate>false</LinksUpToDate>
  <CharactersWithSpaces>3378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2022-09-06T09:15:00Z</dcterms:created>
  <dc:creator>糖果</dc:creator>
  <cp:lastModifiedBy>糖果</cp:lastModifiedBy>
  <dcterms:modified xsi:type="dcterms:W3CDTF">2022-09-06T09:21:53Z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D7E8D27E78F54261B313CE9297A3613C</vt:lpwstr>
  </property>
</Properties>
</file>