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480" w:lineRule="exact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widowControl w:val="0"/>
        <w:spacing w:line="48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widowControl w:val="0"/>
        <w:spacing w:line="60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平罗县推动公立医院高质量发展工作</w:t>
      </w:r>
    </w:p>
    <w:p>
      <w:pPr>
        <w:widowControl w:val="0"/>
        <w:spacing w:line="60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领导小组成员名单</w:t>
      </w:r>
    </w:p>
    <w:p>
      <w:pPr>
        <w:widowControl w:val="0"/>
        <w:spacing w:line="4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widowControl w:val="0"/>
        <w:spacing w:line="52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组  长：郭耀峰  县人民政府县长</w:t>
      </w:r>
    </w:p>
    <w:p>
      <w:pPr>
        <w:widowControl w:val="0"/>
        <w:spacing w:line="52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副组长：王  敏  县人民政府副县长</w:t>
      </w:r>
    </w:p>
    <w:p>
      <w:pPr>
        <w:widowControl w:val="0"/>
        <w:spacing w:line="52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成  员：雍珍善  县人民政府办公室主任</w:t>
      </w:r>
    </w:p>
    <w:p>
      <w:pPr>
        <w:widowControl w:val="0"/>
        <w:spacing w:line="520" w:lineRule="exact"/>
        <w:ind w:firstLine="1920" w:firstLineChars="6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李学磊  县公安局政委</w:t>
      </w:r>
    </w:p>
    <w:p>
      <w:pPr>
        <w:widowControl w:val="0"/>
        <w:spacing w:line="520" w:lineRule="exact"/>
        <w:ind w:firstLine="1920" w:firstLineChars="6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县财政局局长</w:t>
      </w:r>
    </w:p>
    <w:p>
      <w:pPr>
        <w:widowControl w:val="0"/>
        <w:spacing w:line="520" w:lineRule="exact"/>
        <w:ind w:firstLine="2880" w:firstLineChars="9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县人力资源和社会保障局局长</w:t>
      </w:r>
    </w:p>
    <w:p>
      <w:pPr>
        <w:widowControl w:val="0"/>
        <w:spacing w:line="520" w:lineRule="exact"/>
        <w:ind w:firstLine="1920" w:firstLineChars="6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钱  丽  县卫生健康局局长</w:t>
      </w:r>
    </w:p>
    <w:p>
      <w:pPr>
        <w:widowControl w:val="0"/>
        <w:spacing w:line="520" w:lineRule="exact"/>
        <w:ind w:firstLine="1920" w:firstLineChars="6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邹  韬  县医疗保障局局长</w:t>
      </w:r>
    </w:p>
    <w:p>
      <w:pPr>
        <w:widowControl w:val="0"/>
        <w:spacing w:line="520" w:lineRule="exact"/>
        <w:ind w:firstLine="1920" w:firstLineChars="6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马海桥  县委编办主任</w:t>
      </w:r>
    </w:p>
    <w:p>
      <w:pPr>
        <w:widowControl w:val="0"/>
        <w:spacing w:line="520" w:lineRule="exact"/>
        <w:ind w:firstLine="1920" w:firstLineChars="6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樊利军  县市场监督管理局局长</w:t>
      </w:r>
    </w:p>
    <w:p>
      <w:pPr>
        <w:widowControl w:val="0"/>
        <w:spacing w:line="520" w:lineRule="exact"/>
        <w:ind w:firstLine="1920" w:firstLineChars="6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张建荣  县民政局局长</w:t>
      </w:r>
    </w:p>
    <w:p>
      <w:pPr>
        <w:widowControl w:val="0"/>
        <w:spacing w:line="520" w:lineRule="exact"/>
        <w:ind w:firstLine="1920" w:firstLineChars="6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任生虎  县委网信办主任</w:t>
      </w:r>
    </w:p>
    <w:p>
      <w:pPr>
        <w:widowControl w:val="0"/>
        <w:spacing w:line="520" w:lineRule="exact"/>
        <w:ind w:firstLine="1920" w:firstLineChars="6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王建虎  县科技局局长</w:t>
      </w:r>
    </w:p>
    <w:p>
      <w:pPr>
        <w:widowControl w:val="0"/>
        <w:spacing w:line="520" w:lineRule="exact"/>
        <w:ind w:firstLine="1920" w:firstLineChars="6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罗占华  县司法局局长</w:t>
      </w:r>
    </w:p>
    <w:p>
      <w:pPr>
        <w:widowControl w:val="0"/>
        <w:spacing w:line="520" w:lineRule="exact"/>
        <w:ind w:firstLine="1920" w:firstLineChars="6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林海亮  县卫生健康局副局长</w:t>
      </w:r>
    </w:p>
    <w:p>
      <w:pPr>
        <w:widowControl w:val="0"/>
        <w:spacing w:line="520" w:lineRule="exact"/>
        <w:ind w:firstLine="1920" w:firstLineChars="600"/>
        <w:textAlignment w:val="auto"/>
        <w:rPr>
          <w:rFonts w:hint="eastAsia" w:ascii="方正仿宋_GBK" w:eastAsia="方正仿宋_GBK"/>
          <w:w w:val="95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樊宗元  </w:t>
      </w:r>
      <w:r>
        <w:rPr>
          <w:rFonts w:hint="eastAsia" w:ascii="方正仿宋_GBK" w:eastAsia="方正仿宋_GBK"/>
          <w:w w:val="95"/>
          <w:sz w:val="32"/>
          <w:szCs w:val="32"/>
        </w:rPr>
        <w:t>县医疗健康总院党委书记、县中医医院院长</w:t>
      </w:r>
    </w:p>
    <w:p>
      <w:pPr>
        <w:widowControl w:val="0"/>
        <w:spacing w:line="520" w:lineRule="exact"/>
        <w:ind w:firstLine="1920" w:firstLineChars="6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孙建勤  县医疗健康总院院长、县人民医院院长</w:t>
      </w:r>
    </w:p>
    <w:p>
      <w:pPr>
        <w:widowControl w:val="0"/>
        <w:spacing w:line="52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领导小组下设办公室，办公室设在县卫生健康局，钱丽同志兼办公室主任。承担领导小组日常工作，负责督促落实领导小组的决定事项和安排部署，承办领导小组交办的其他事项。</w:t>
      </w:r>
    </w:p>
    <w:p/>
    <w:sectPr>
      <w:pgSz w:w="11906" w:h="16838"/>
      <w:pgMar w:top="1928" w:right="1531" w:bottom="1587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NDEyMGI0ZmI4M2JjMDkxZGRjMGRiMGRkNTU1YzkifQ=="/>
  </w:docVars>
  <w:rsids>
    <w:rsidRoot w:val="4DB14161"/>
    <w:rsid w:val="17AC2619"/>
    <w:rsid w:val="4DB1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9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lang w:val="en-US" w:eastAsia="zh-CN" w:bidi="ar-SA"/>
    </w:rPr>
  </w:style>
  <w:style w:type="paragraph" w:styleId="2">
    <w:name w:val="heading 9"/>
    <w:basedOn w:val="1"/>
    <w:next w:val="1"/>
    <w:unhideWhenUsed/>
    <w:qFormat/>
    <w:uiPriority w:val="9"/>
    <w:pPr>
      <w:keepNext/>
      <w:keepLines/>
      <w:spacing w:before="240" w:beforeLines="0" w:after="64" w:afterLines="0" w:line="317" w:lineRule="auto"/>
      <w:outlineLvl w:val="8"/>
    </w:pPr>
    <w:rPr>
      <w:rFonts w:ascii="Arial" w:hAnsi="Arial" w:eastAsia="黑体" w:cs="Times New Roman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2022-08-18T10:58:00Z</dcterms:created>
  <dc:creator>糖果</dc:creator>
  <cp:lastModifiedBy>Administrator</cp:lastModifiedBy>
  <dcterms:modified xsi:type="dcterms:W3CDTF">2023-10-19T10:28:28Z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A6ECADC4684741488B4C3EC0215B52D8</vt:lpwstr>
  </property>
</Properties>
</file>