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24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075"/>
        <w:gridCol w:w="867"/>
        <w:gridCol w:w="867"/>
        <w:gridCol w:w="867"/>
        <w:gridCol w:w="871"/>
        <w:gridCol w:w="867"/>
        <w:gridCol w:w="872"/>
        <w:gridCol w:w="868"/>
        <w:gridCol w:w="868"/>
        <w:gridCol w:w="868"/>
        <w:gridCol w:w="868"/>
        <w:gridCol w:w="868"/>
        <w:gridCol w:w="868"/>
        <w:gridCol w:w="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48" w:type="dxa"/>
            <w:gridSpan w:val="15"/>
            <w:noWrap w:val="0"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2"/>
                <w:szCs w:val="32"/>
              </w:rPr>
              <w:t>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48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小标宋_GBK" w:eastAsia="方正小标宋_GBK" w:cs="宋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44"/>
                <w:szCs w:val="44"/>
              </w:rPr>
              <w:t>平罗县2020年农村人居环境整治目标任务表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13335</wp:posOffset>
                      </wp:positionV>
                      <wp:extent cx="1821180" cy="348615"/>
                      <wp:effectExtent l="635" t="4445" r="6985" b="889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1180" cy="3486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pt;margin-top:1.05pt;height:27.45pt;width:143.4pt;z-index:251658240;mso-width-relative:page;mso-height-relative:page;" filled="f" stroked="t" coordsize="21600,21600" o:gfxdata="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MwCLP1QAAAAcBAAAPAAAAAAAA&#10;AAEAIAAAACIAAABkcnMvZG93bnJldi54bWxQSwECFAAUAAAACACHTuJABDhh2dwBAACbAwAADgAA&#10;AAAAAAABACAAAAAk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  <w:t>姚伏镇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  <w:t>城关镇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  <w:t>崇岗镇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  <w:t>陶乐镇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  <w:t>宝丰镇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  <w:t>头闸镇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  <w:t>黄渠桥镇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  <w:t>高庄乡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  <w:t>灵沙乡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  <w:t>渠口乡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  <w:t>通伏乡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  <w:t>高仁乡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  <w:t>红崖子乡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9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整治内容及目标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治理生活垃圾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生活垃圾得到治理的村庄（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左右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左右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左右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左右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左右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左右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左右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左右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左右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左右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左右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左右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源头分类覆盖率和回收利用率（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左右、2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0%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左右、2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0%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左右、2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0%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左右、2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0%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左右、2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0%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左右、2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0%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左右、2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0%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左右、2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0%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左右、2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0%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左右、2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0%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左右、2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0%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左右、2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0%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左右、2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0%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非正规垃圾堆放点整治率（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治理生活污水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农村污水处理率（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≧4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≧4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≧4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≧4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≧4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≧4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≧4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≧4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≧4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≧4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≧4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≧4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≧4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“厕所革命”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卫生厕所普及率（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改造建设农户“卫生厕所”（户）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773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632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已改厕所问题整改和使用率（</w:t>
            </w:r>
            <w:r>
              <w:rPr>
                <w:rFonts w:ascii="宋体" w:hAnsi="宋体" w:cs="宋体"/>
                <w:kern w:val="0"/>
                <w:szCs w:val="21"/>
              </w:rPr>
              <w:t>%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≧100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　　　　　　　　　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≧100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　　　　　　　　　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≧100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　　　　　　　　　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≧100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　　　　　　　　　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≧100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　　　　　　　　　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≧100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　　　　　　　　　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≧100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　　　　　　　　　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≧100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　　　　　　　　　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≧100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　　　　　　　　　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≧100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　　　　　　　　　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≧100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　　　　　　　　　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≧100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　　　　　　　　　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≧100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　　　　　　　　　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拟新建乡村“公共厕所”（座）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改善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村容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村貌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绿化美化村庄（个）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村庄绿化覆盖率、绿色村庄占比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人居环境整治项目村建设（11个）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灯塔村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前锋村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pacing w:val="-20"/>
                <w:kern w:val="0"/>
                <w:sz w:val="18"/>
                <w:szCs w:val="18"/>
              </w:rPr>
              <w:t>庙庙湖村七-八区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宝丰村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pacing w:val="-20"/>
                <w:kern w:val="0"/>
                <w:sz w:val="18"/>
                <w:szCs w:val="18"/>
              </w:rPr>
              <w:t>侯家梁村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pacing w:val="-20"/>
                <w:kern w:val="0"/>
                <w:sz w:val="18"/>
                <w:szCs w:val="18"/>
              </w:rPr>
              <w:t>北长渠村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西灵村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新桥村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兴林村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高仁村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pacing w:val="-20"/>
                <w:kern w:val="0"/>
                <w:sz w:val="18"/>
                <w:szCs w:val="18"/>
              </w:rPr>
              <w:t>五堆子村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拟规划建设“美丽村庄”（个）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18"/>
                <w:szCs w:val="18"/>
              </w:rPr>
              <w:t>改造“空心村”庄点（26个）</w:t>
            </w:r>
          </w:p>
        </w:tc>
        <w:tc>
          <w:tcPr>
            <w:tcW w:w="112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全县计划整治整队退出空心庄点26个，每个乡镇力争完成2个空心村整治任务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村庄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分类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Cs w:val="21"/>
              </w:rPr>
              <w:t>村庄分类规划覆盖率（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Cs w:val="21"/>
              </w:rPr>
              <w:t>%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争取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创建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典型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示范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自治区示范乡镇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自治区示范村（个）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市级示范村（个）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县级示范村（个）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- 29 -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712F6"/>
    <w:rsid w:val="2F9C2159"/>
    <w:rsid w:val="37EB1142"/>
    <w:rsid w:val="43C712F6"/>
    <w:rsid w:val="49D32DB6"/>
    <w:rsid w:val="509B35F4"/>
    <w:rsid w:val="510B500C"/>
    <w:rsid w:val="59563ECE"/>
    <w:rsid w:val="63182B3F"/>
    <w:rsid w:val="738E26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iPriority w:val="0"/>
    <w:pPr>
      <w:keepNext/>
      <w:keepLines/>
      <w:widowControl/>
      <w:ind w:left="840" w:leftChars="400"/>
      <w:jc w:val="left"/>
      <w:outlineLvl w:val="1"/>
    </w:pPr>
    <w:rPr>
      <w:rFonts w:eastAsia="仿宋"/>
      <w:b/>
      <w:bCs/>
      <w:kern w:val="0"/>
      <w:sz w:val="30"/>
      <w:szCs w:val="30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eastAsia="方正仿宋_GBK"/>
      <w:sz w:val="18"/>
      <w:szCs w:val="20"/>
    </w:rPr>
  </w:style>
  <w:style w:type="paragraph" w:styleId="6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Hyperlink"/>
    <w:basedOn w:val="9"/>
    <w:uiPriority w:val="0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  <w:style w:type="paragraph" w:customStyle="1" w:styleId="12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character" w:customStyle="1" w:styleId="13">
    <w:name w:val="font01"/>
    <w:basedOn w:val="9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21"/>
    <w:basedOn w:val="9"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5">
    <w:name w:val="font11"/>
    <w:basedOn w:val="9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31"/>
    <w:basedOn w:val="9"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paragraph" w:customStyle="1" w:styleId="17">
    <w:name w:val="Default"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2020-04-01T06:25:00Z</dcterms:created>
  <dc:creator>though_lili</dc:creator>
  <cp:lastModifiedBy>though_lili</cp:lastModifiedBy>
  <dcterms:modified xsi:type="dcterms:W3CDTF">2020-04-01T07:19:22Z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