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4128" w:type="dxa"/>
        <w:tblInd w:w="41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55"/>
        <w:gridCol w:w="1786"/>
        <w:gridCol w:w="6805"/>
        <w:gridCol w:w="2454"/>
        <w:gridCol w:w="1432"/>
        <w:gridCol w:w="996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7" w:hRule="atLeast"/>
        </w:trPr>
        <w:tc>
          <w:tcPr>
            <w:tcW w:w="1412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tabs>
                <w:tab w:val="left" w:pos="326"/>
                <w:tab w:val="center" w:pos="7109"/>
              </w:tabs>
              <w:spacing w:line="560" w:lineRule="exact"/>
              <w:jc w:val="left"/>
              <w:rPr>
                <w:rFonts w:ascii="方正小标宋简体" w:hAnsi="方正小标宋简体" w:eastAsia="方正小标宋简体" w:cs="方正小标宋简体"/>
                <w:color w:val="000000"/>
                <w:sz w:val="44"/>
                <w:szCs w:val="44"/>
              </w:rPr>
            </w:pPr>
            <w:r>
              <w:rPr>
                <w:rFonts w:hint="eastAsia" w:ascii="黑体" w:hAnsi="黑体" w:eastAsia="黑体" w:cs="黑体"/>
                <w:color w:val="000000"/>
                <w:sz w:val="32"/>
                <w:szCs w:val="32"/>
              </w:rPr>
              <w:t>附件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14128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tabs>
                <w:tab w:val="left" w:pos="326"/>
                <w:tab w:val="center" w:pos="7109"/>
              </w:tabs>
              <w:spacing w:line="560" w:lineRule="exact"/>
              <w:jc w:val="left"/>
              <w:rPr>
                <w:rFonts w:ascii="方正小标宋_GBK" w:hAnsi="宋体" w:eastAsia="方正小标宋_GBK" w:cs="黑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小标宋简体" w:hAnsi="方正小标宋简体" w:eastAsia="方正小标宋简体" w:cs="方正小标宋简体"/>
                <w:color w:val="000000"/>
                <w:sz w:val="44"/>
                <w:szCs w:val="44"/>
              </w:rPr>
              <w:tab/>
            </w:r>
            <w:r>
              <w:rPr>
                <w:rFonts w:ascii="方正小标宋简体" w:hAnsi="方正小标宋简体" w:eastAsia="方正小标宋简体" w:cs="方正小标宋简体"/>
                <w:color w:val="000000"/>
                <w:sz w:val="44"/>
                <w:szCs w:val="44"/>
              </w:rPr>
              <w:tab/>
            </w:r>
            <w:bookmarkStart w:id="0" w:name="_GoBack"/>
            <w:r>
              <w:rPr>
                <w:rFonts w:hint="eastAsia" w:ascii="方正小标宋_GBK" w:hAnsi="方正小标宋简体" w:eastAsia="方正小标宋_GBK" w:cs="方正小标宋简体"/>
                <w:color w:val="000000"/>
                <w:sz w:val="44"/>
                <w:szCs w:val="44"/>
              </w:rPr>
              <w:t>平罗县高质高效招商引资年活动任务分工</w:t>
            </w:r>
            <w:bookmarkEnd w:id="0"/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</w:rPr>
              <w:t>目标任务</w:t>
            </w:r>
          </w:p>
        </w:tc>
        <w:tc>
          <w:tcPr>
            <w:tcW w:w="6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</w:rPr>
              <w:t>工作内容</w:t>
            </w: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</w:rPr>
              <w:t>责任单位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</w:rPr>
              <w:t>完成时限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6" w:hRule="atLeast"/>
        </w:trPr>
        <w:tc>
          <w:tcPr>
            <w:tcW w:w="65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786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进一步完善招商工作制度</w:t>
            </w:r>
          </w:p>
        </w:tc>
        <w:tc>
          <w:tcPr>
            <w:tcW w:w="680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根据区市下达我县招商目标任务，科学合理分解全县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2019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年目标任务，鼓励积极引进新项目，特别是世界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500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强、中国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500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强、中国民营企业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100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强等企业。</w:t>
            </w:r>
          </w:p>
        </w:tc>
        <w:tc>
          <w:tcPr>
            <w:tcW w:w="245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县商务经合局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2019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月底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8" w:hRule="atLeast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7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6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修订全县招商引资考核奖励办法，建立招商引资服务评价制度，健全领导干部招商激励机制。</w:t>
            </w:r>
          </w:p>
        </w:tc>
        <w:tc>
          <w:tcPr>
            <w:tcW w:w="2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县商务经合局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2019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月底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7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6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深入宁东及周边地区开展调研，汲取招商引资先进经验做法，修改完善招商引资扶持奖励配套政策，探索建立以商招商、以企招商奖励制度，以及委托招商服务机制，努力让本地企业与外来企业享受同样的政策。</w:t>
            </w:r>
          </w:p>
        </w:tc>
        <w:tc>
          <w:tcPr>
            <w:tcW w:w="2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平罗工业园区管委会</w:t>
            </w:r>
          </w:p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县发改局</w:t>
            </w: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商务经合局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2019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月底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1" w:hRule="atLeast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7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6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4.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鼓励在平投资的外地客商组成“在平异地商会”，借助企业人脉资源优势，协助政府大力开展招商工作。</w:t>
            </w:r>
          </w:p>
        </w:tc>
        <w:tc>
          <w:tcPr>
            <w:tcW w:w="2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平罗工业园区管委会</w:t>
            </w:r>
          </w:p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县发改局</w:t>
            </w:r>
          </w:p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工信局</w:t>
            </w:r>
          </w:p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工商联</w:t>
            </w: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商务经合局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2019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月底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6" w:hRule="atLeast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7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6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加大人才招引力度，健全人才梯次奖励和补助政策、大学生返乡就业创业扶持办法，加大购房补贴、薪酬补贴力度，促进人才扎根发展。</w:t>
            </w:r>
          </w:p>
        </w:tc>
        <w:tc>
          <w:tcPr>
            <w:tcW w:w="2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县委组织部</w:t>
            </w: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县人社局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2019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12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月底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9" w:hRule="atLeast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7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6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建立“平罗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—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苏州”干部挂职交流学习常态化机制，鼓励两地互派干部（尤其是年轻干部）开展挂职学习，为进一步在长三角区域开展招商活动奠定基础。</w:t>
            </w:r>
          </w:p>
        </w:tc>
        <w:tc>
          <w:tcPr>
            <w:tcW w:w="2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县委组织部</w:t>
            </w: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县人社局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2019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12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月底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3" w:hRule="atLeast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7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6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积极争取中央、区、市相关企业融资扶持政策，搭建企业融资平台，引导、鼓励银行积极放贷，推动项目快速落地，支持企业壮大发展。</w:t>
            </w:r>
          </w:p>
        </w:tc>
        <w:tc>
          <w:tcPr>
            <w:tcW w:w="2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县财政局</w:t>
            </w: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全县各金融机构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2019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12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月底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2" w:hRule="atLeast"/>
        </w:trPr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</w:rPr>
              <w:t>目标任务</w:t>
            </w:r>
          </w:p>
        </w:tc>
        <w:tc>
          <w:tcPr>
            <w:tcW w:w="680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</w:rPr>
              <w:t>工作内容</w:t>
            </w:r>
          </w:p>
        </w:tc>
        <w:tc>
          <w:tcPr>
            <w:tcW w:w="2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</w:rPr>
              <w:t>责任单位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</w:rPr>
              <w:t>完成时限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1" w:hRule="atLeast"/>
        </w:trPr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7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夯实招商工作基础</w:t>
            </w:r>
          </w:p>
        </w:tc>
        <w:tc>
          <w:tcPr>
            <w:tcW w:w="680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深入重点企业，及时收集企业发展信息和招商项目线索。摸清所属地域、行业可利用资源，提出本单位本年度招商引资工作计划，为开展全年招商引资工作打好基础。</w:t>
            </w:r>
          </w:p>
        </w:tc>
        <w:tc>
          <w:tcPr>
            <w:tcW w:w="2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平罗工业园区管委会</w:t>
            </w: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县直各部门</w:t>
            </w: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各乡镇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2019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月底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93" w:hRule="atLeast"/>
        </w:trPr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7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680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积极争取自治区商务厅支持，在江苏省苏州市高新技术开发区筹办开展“平罗·苏州经贸文化宣传周”活动，专题推介我县产业优势、资源优势和区位优势，切实提升平罗县在江南地区的知名度，进一步深化东西部地域合作。</w:t>
            </w:r>
          </w:p>
        </w:tc>
        <w:tc>
          <w:tcPr>
            <w:tcW w:w="2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平罗工业园区管委会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县委宣传部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县商务经合局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发改局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工信局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文广局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农业农村局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市生态环境局平罗分局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2019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8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月底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7" w:hRule="atLeast"/>
        </w:trPr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7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680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组织开展全国氰胺行业合作论坛暨招商宣传推介活动，深化本地企业与科研院所、行业联盟交流合作，搭建信息共享平台，推动产业技术攻坚，促进行业规范经营，打响“氰胺之都”名号。</w:t>
            </w:r>
          </w:p>
        </w:tc>
        <w:tc>
          <w:tcPr>
            <w:tcW w:w="2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平罗工业园区管委会</w:t>
            </w:r>
          </w:p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县工信局</w:t>
            </w:r>
          </w:p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发改局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科技局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2019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月底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9" w:hRule="atLeast"/>
        </w:trPr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7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680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邀请区内外知名专家来平，面向全县领导干部和企业家开展培训，对现行经济政策和产业发展方向进行系统化剖析讲解，引导广大领导干部和企业家转变守旧观念、捋清发展思路，努力形成和衷共济谋事业、群策群力促发展的良好局面。</w:t>
            </w:r>
          </w:p>
        </w:tc>
        <w:tc>
          <w:tcPr>
            <w:tcW w:w="2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县发改局</w:t>
            </w: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工信局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2019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6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月底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2" w:hRule="atLeast"/>
        </w:trPr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7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680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紧密联系自治区商务厅、市投资促进局，及时掌握推介宣传动态，积极参加各类展会、推介会等活动，认真筛选招商信息、企业资源，明确主攻方向，实施精准对外宣传推介。</w:t>
            </w:r>
          </w:p>
        </w:tc>
        <w:tc>
          <w:tcPr>
            <w:tcW w:w="2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平罗工业园区管委会</w:t>
            </w:r>
          </w:p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县商务经合局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2019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12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月底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94" w:hRule="atLeast"/>
        </w:trPr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7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680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借助“宁商大会”以及各省宁夏商会平台，深化与各驻宁商会沟通对接，积极寻求招商线索，利用商协会资源优势，大力推动以商招商、协会招商，鼓励商协会为我县招商引资事业搭桥助力。</w:t>
            </w:r>
          </w:p>
        </w:tc>
        <w:tc>
          <w:tcPr>
            <w:tcW w:w="2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县商务经合局</w:t>
            </w:r>
          </w:p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工商联</w:t>
            </w:r>
          </w:p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工会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2019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12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月底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0" w:hRule="atLeast"/>
        </w:trPr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7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680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充分利用网络成本低、覆盖面广的互动优势，借助平罗县政府门户网站、平罗商务、平罗发布等新兴媒体平台，全面、详实的宣传我县投资环境、资源优势、产业优势及招商政策等，不断增强招商吸引力。高质量制作平罗县招商宣传图册、招商宣传片和旅游风光宣传片，夯实对外宣传基础。</w:t>
            </w:r>
          </w:p>
        </w:tc>
        <w:tc>
          <w:tcPr>
            <w:tcW w:w="2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县委宣传部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网信办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县文广局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商务经合局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2019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8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月底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2" w:hRule="atLeast"/>
        </w:trPr>
        <w:tc>
          <w:tcPr>
            <w:tcW w:w="65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</w:rPr>
              <w:t>目标任务</w:t>
            </w:r>
          </w:p>
        </w:tc>
        <w:tc>
          <w:tcPr>
            <w:tcW w:w="6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</w:rPr>
              <w:t>工作内容</w:t>
            </w:r>
          </w:p>
        </w:tc>
        <w:tc>
          <w:tcPr>
            <w:tcW w:w="2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</w:rPr>
              <w:t>责任单位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</w:rPr>
              <w:t>完成时限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65" w:hRule="atLeast"/>
        </w:trPr>
        <w:tc>
          <w:tcPr>
            <w:tcW w:w="65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786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精准定位开展招商</w:t>
            </w:r>
          </w:p>
        </w:tc>
        <w:tc>
          <w:tcPr>
            <w:tcW w:w="6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根据主导产业发展方向，锁定目标区域开展招商。“环渤海”地区，紧盯北京、天津、山东等区域，充分利用世界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500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强、中国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500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强企业、中央大企业、集团总部、研发机构集中优势，重点引进总部项目和龙头企业；“长三角”地区，紧盯上海、江苏、浙江等区域产业转移，大力引进高新科技企业和产业带动大、市场竞争力强的高附加值项目；“珠三角”地区，紧盯深圳、广州等区域，重点引进电子设备制造、互联网信息、新兴制造业等现代化科技产业，着力促进沿海地区现代服务产业转移。</w:t>
            </w:r>
          </w:p>
        </w:tc>
        <w:tc>
          <w:tcPr>
            <w:tcW w:w="2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平罗工业园区管委会</w:t>
            </w: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县直各部门</w:t>
            </w: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各乡镇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2019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12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月底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7" w:hRule="atLeast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78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6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鼓励贝利特化学股份有限公司与山东京博化工、江苏常青树新材料、河北德瑞化工等中国知名化工企业深化合作，延长和完善成药原药生产链条，引导氰胺行业向大健康保健产品原料生产加工行业靠拢。</w:t>
            </w:r>
          </w:p>
        </w:tc>
        <w:tc>
          <w:tcPr>
            <w:tcW w:w="2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平罗工业园区管委会</w:t>
            </w:r>
          </w:p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县发改局</w:t>
            </w:r>
          </w:p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工信局</w:t>
            </w:r>
          </w:p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商务经合局</w:t>
            </w:r>
          </w:p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市生态环境局平罗分局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2019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12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月底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53" w:hRule="atLeast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78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6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鼓励氰胺协会联合全县氰胺生产企业，规范行业标准和市场行为，避免产业同质化竞争，引领行业发展。</w:t>
            </w:r>
          </w:p>
        </w:tc>
        <w:tc>
          <w:tcPr>
            <w:tcW w:w="2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平罗工业园区管委会</w:t>
            </w: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县发改局</w:t>
            </w:r>
          </w:p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工信局</w:t>
            </w:r>
          </w:p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市生态环境局平罗分局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2019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12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月底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71" w:hRule="atLeast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78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6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鼓励蓝白黑、太康药业、贝利特等企业做好氰胺废渣、废盐酸综合回收利用，紧盯湖北武汉、山东寿光等地，引入干燥剂、融雪剂、农用化肥等生产加工项目，着力减少危废污染。</w:t>
            </w:r>
          </w:p>
        </w:tc>
        <w:tc>
          <w:tcPr>
            <w:tcW w:w="2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平罗工业园区管委会</w:t>
            </w: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县发改局</w:t>
            </w:r>
          </w:p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工信局</w:t>
            </w: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市生态环境局平罗分局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2019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12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月底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72" w:hRule="atLeast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78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6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鼓励吉元冶金、晟晏集团、万顺冶金等企业“走出去”，与国内外知名企业开展合作，实施新一轮技术改造，努力实现锰系合金产品全覆盖，研发生产高碳硅锰合金、氮化合金、镍铬合金等高附加值特种合金，全面提升产业效能和产业层次；大力发展循环经济，推动尾气发电、尾气制乙醇等项目落地，鼓励企业加大环保设施投入，降低生产能耗，做大做强做精合金产业。</w:t>
            </w:r>
          </w:p>
        </w:tc>
        <w:tc>
          <w:tcPr>
            <w:tcW w:w="2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平罗工业园区管委会</w:t>
            </w:r>
          </w:p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县发改局</w:t>
            </w:r>
          </w:p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科技局</w:t>
            </w:r>
          </w:p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工信局</w:t>
            </w:r>
          </w:p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市生态环境局平罗分局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2019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12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月底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7" w:hRule="atLeast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</w:rPr>
              <w:t>目标任务</w:t>
            </w:r>
          </w:p>
        </w:tc>
        <w:tc>
          <w:tcPr>
            <w:tcW w:w="6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</w:rPr>
              <w:t>工作内容</w:t>
            </w:r>
          </w:p>
        </w:tc>
        <w:tc>
          <w:tcPr>
            <w:tcW w:w="2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</w:rPr>
              <w:t>责任单位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</w:rPr>
              <w:t>完成时限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7" w:hRule="atLeast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78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精准定位开展招商</w:t>
            </w:r>
          </w:p>
        </w:tc>
        <w:tc>
          <w:tcPr>
            <w:tcW w:w="6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充分利用我县矿渣资源丰富优势，鼓励县内合金企业与北京北新建材、江苏久诺科技等企业合作，探索引进微晶石、吸音板、一体板等矿渣衍生物生产加工项目，着力做好合金矿渣“变废为宝”文章。</w:t>
            </w:r>
          </w:p>
        </w:tc>
        <w:tc>
          <w:tcPr>
            <w:tcW w:w="2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平罗工业园区管委会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县发改局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科技局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工信局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市生态环境局平罗分局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2019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12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月底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8" w:hRule="atLeast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178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6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紧盯江苏常州、广东广州、山东聊城等地，着力引进轮毂、润滑油、家用汽车零部件制造等项目，以及耐高低温、耐腐蚀、耐磨损精密铸锻件类项目。</w:t>
            </w:r>
          </w:p>
        </w:tc>
        <w:tc>
          <w:tcPr>
            <w:tcW w:w="2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平罗工业园区管委会</w:t>
            </w: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县发改局</w:t>
            </w:r>
          </w:p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工信局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2019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12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月底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1" w:hRule="atLeast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178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6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紧盯山东省莱芜市、济南市、菏泽市，大力引进高效节水灌溉设施生产项目，推动农业生产装备制造业向规模化、成套化发展。</w:t>
            </w:r>
          </w:p>
        </w:tc>
        <w:tc>
          <w:tcPr>
            <w:tcW w:w="2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县农业农村局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2019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12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月底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9" w:hRule="atLeast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78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6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加强与天津市铸锻行业协会及企业联系，引进机车零部件、工程机械零部件、轨道铸锻件、矿山机械设备等项目。</w:t>
            </w:r>
          </w:p>
        </w:tc>
        <w:tc>
          <w:tcPr>
            <w:tcW w:w="2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平罗工业园区管委会</w:t>
            </w:r>
          </w:p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县发改局</w:t>
            </w:r>
          </w:p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工信局</w:t>
            </w:r>
          </w:p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商务经合局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3" w:hRule="atLeast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178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6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鼓励广华奇思、国宁活性炭、文顺炭材等企业与福建鑫森炭业、浙江遂昌碧岩竹炭、广东深圳格瑞卫康等国内知名企业合作，逐步引入和完善石墨优质炭块、惰性阴极炭块、碳纳米管、车用活性炭、污水净化剂、军用防护材料等碳基材料产品。</w:t>
            </w:r>
          </w:p>
        </w:tc>
        <w:tc>
          <w:tcPr>
            <w:tcW w:w="2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平罗工业园区管委会</w:t>
            </w: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县发改局</w:t>
            </w:r>
          </w:p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工信局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2019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12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月底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2" w:hRule="atLeast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78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6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立足滨河新材料公司研发优势，积极对接上海、山东临沂等地，引进碳化硅陶瓷、石墨烯、电池负极材料、新能源电池组件和储能材料项目，努力打造呼包银榆地区重要新材料产业区。</w:t>
            </w:r>
          </w:p>
        </w:tc>
        <w:tc>
          <w:tcPr>
            <w:tcW w:w="2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平罗工业园区管委会</w:t>
            </w: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县发改局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工信局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2019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12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月底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4" w:hRule="atLeast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178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680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深化与宁夏涝河桥肉食品、内蒙古海德实业、蒙都羊业等区内外食品加工企业对接合作，着力引进肉食品深加工项目，打造银北地区肉食品精深加工基地。</w:t>
            </w:r>
          </w:p>
        </w:tc>
        <w:tc>
          <w:tcPr>
            <w:tcW w:w="245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县农业农村局</w:t>
            </w: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发改局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2019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12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月底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9" w:hRule="atLeast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178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680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做强瓜菜、制种、草畜三大特色优势产业。重点围绕种子小镇、河东现代农业科技产业园等农业产业园，积极对接中粮集团、寿光蔬菜产业集团、大康国际农业食品等龙头企业，引进规模化、高端化种养殖和果蔬瓜菜精深加工项目。</w:t>
            </w: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县农业农村局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2019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12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月底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7" w:hRule="atLeast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</w:rPr>
              <w:t>目标任务</w:t>
            </w:r>
          </w:p>
        </w:tc>
        <w:tc>
          <w:tcPr>
            <w:tcW w:w="680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</w:rPr>
              <w:t>工作内容</w:t>
            </w:r>
          </w:p>
        </w:tc>
        <w:tc>
          <w:tcPr>
            <w:tcW w:w="245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</w:rPr>
              <w:t>责任单位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</w:rPr>
              <w:t>完成时限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52" w:hRule="atLeast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178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精准定位开展招商</w:t>
            </w:r>
          </w:p>
        </w:tc>
        <w:tc>
          <w:tcPr>
            <w:tcW w:w="680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围绕“大沙湖生态旅游圈”优势，充分利用瀚泉海、东沙湖、拉巴湖、河东沙漠地带等禀赋资源，积极对接引进国内知名旅游开发公司，深入挖掘平罗历史文化和地域文化，加快全域旅游景点规划和打造，着力推进乡村特色旅游产业发展。</w:t>
            </w:r>
          </w:p>
        </w:tc>
        <w:tc>
          <w:tcPr>
            <w:tcW w:w="245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县文广局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商务经合局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自然资源局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农业农村局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各乡镇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12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月底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178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6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抓紧盘活宏泰商业广场、国际建材城。大力发展儿童城、溜冰场、室内运动场、文化特色街等产业，加快推动促消费升级，以点带面提升全县生活服务水平；积极对接广东广州、浙江义乌、浙江海宁等地区，大力引入经营管材、家私、皮革、卫浴、装修材料、五金电器等企业和商户入驻建材城。</w:t>
            </w:r>
          </w:p>
        </w:tc>
        <w:tc>
          <w:tcPr>
            <w:tcW w:w="2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县市场监管局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文广局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商务经合局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住建局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发改局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12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月底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10" w:hRule="atLeast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78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6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紧密结合“一带一路”倡议，紧盯浙江杭州、江苏无锡、辽宁大连、广东深圳、山西太原等现代物流业发达地区，引进货运枢纽、冷链物流、无车承运人、保税服务等方面的龙头企业，重点发展大宗商品、快递等专业类物流交易中心，以及物流综合信息平台、“互联网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+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物流”等产业，着力打造“一带一路”重要物流节点城市。</w:t>
            </w:r>
          </w:p>
        </w:tc>
        <w:tc>
          <w:tcPr>
            <w:tcW w:w="2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县发改局</w:t>
            </w:r>
          </w:p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交通局</w:t>
            </w:r>
          </w:p>
          <w:p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商务经合局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12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月底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49" w:hRule="atLeast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17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积极转变招商理念</w:t>
            </w:r>
          </w:p>
        </w:tc>
        <w:tc>
          <w:tcPr>
            <w:tcW w:w="6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突出以企招商，积极找准全县主导产业链上下游核心目标，更好发挥企业家桥梁作用，充分利用企业客户资源和产业配套优势，内引外联，引进下游精深加工产业链延伸的关联龙头企业和配套企业，完善配套能力，壮大产业规模，形成产业集聚。</w:t>
            </w:r>
          </w:p>
        </w:tc>
        <w:tc>
          <w:tcPr>
            <w:tcW w:w="2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平罗工业园区管委会</w:t>
            </w:r>
          </w:p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县直各部门</w:t>
            </w:r>
          </w:p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各乡镇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2019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12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月底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49" w:hRule="atLeast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17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6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优化平台招商，进一步加强园区“僵尸企业”“散乱污”企业清理整治力度，完善园区天然气、蒸汽、污水处理、危废处理等基础配套设施，设立园区产业研发中心，打造低成本示范园区，持续优化园区硬环境，筑起“好巢穴”，引进“金凤凰”。</w:t>
            </w:r>
          </w:p>
        </w:tc>
        <w:tc>
          <w:tcPr>
            <w:tcW w:w="2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平罗工业园区管委会</w:t>
            </w:r>
          </w:p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县工信局</w:t>
            </w:r>
          </w:p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德渊集团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2019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12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月底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0" w:hRule="atLeast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17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6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加强招才引智。以引进技术、人才、科技为重点，加大人才招引力度，深化与大学院校、科研院所的交流合作，加快技术、人才和科技项目的“三引进”工作。</w:t>
            </w:r>
          </w:p>
        </w:tc>
        <w:tc>
          <w:tcPr>
            <w:tcW w:w="2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平罗工业园区管委会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县委组织部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县人社局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科技局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教体局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2019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12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月底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1B7F40"/>
    <w:rsid w:val="101B7F4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2019-05-06T03:19:00Z</dcterms:created>
  <dc:creator>凉凉</dc:creator>
  <cp:lastModifiedBy>凉凉</cp:lastModifiedBy>
  <dcterms:modified xsi:type="dcterms:W3CDTF">2019-05-06T03:20:27Z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