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附件1.4</w:t>
      </w:r>
    </w:p>
    <w:p>
      <w:pPr>
        <w:adjustRightInd w:val="0"/>
        <w:spacing w:before="120" w:beforeLines="50" w:line="560" w:lineRule="exact"/>
        <w:jc w:val="center"/>
        <w:rPr>
          <w:rFonts w:hint="eastAsia" w:ascii="方正小标宋_GBK" w:hAnsi="仿宋" w:eastAsia="方正小标宋_GBK" w:cs="仿宋"/>
          <w:bCs/>
          <w:sz w:val="32"/>
          <w:szCs w:val="32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平罗县跨部门联合“双随机”抽查</w:t>
      </w:r>
    </w:p>
    <w:p>
      <w:pPr>
        <w:adjustRightInd w:val="0"/>
        <w:spacing w:after="120" w:afterLines="50" w:line="56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执法人员、市场主体选派（抽取）记录单</w:t>
      </w:r>
    </w:p>
    <w:p>
      <w:pPr>
        <w:adjustRightInd w:val="0"/>
        <w:spacing w:line="5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抽查单位：                       实施时间：    年   月  日</w:t>
      </w:r>
    </w:p>
    <w:tbl>
      <w:tblPr>
        <w:tblStyle w:val="3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053"/>
        <w:gridCol w:w="1671"/>
        <w:gridCol w:w="595"/>
        <w:gridCol w:w="1290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随机摇号产生检查人员及其执法证号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随机“摇号”产生检查对象名称及地址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实施抽查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“</w:t>
            </w:r>
            <w:r>
              <w:rPr>
                <w:rFonts w:hAnsi="仿宋" w:eastAsia="仿宋"/>
                <w:sz w:val="28"/>
                <w:szCs w:val="28"/>
              </w:rPr>
              <w:t>摇号</w:t>
            </w:r>
            <w:r>
              <w:rPr>
                <w:rFonts w:eastAsia="仿宋"/>
                <w:sz w:val="28"/>
                <w:szCs w:val="28"/>
              </w:rPr>
              <w:t>”</w:t>
            </w:r>
            <w:r>
              <w:rPr>
                <w:rFonts w:hAnsi="仿宋" w:eastAsia="仿宋"/>
                <w:sz w:val="28"/>
                <w:szCs w:val="28"/>
              </w:rPr>
              <w:t>经办人签字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现场监督人员签字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141EF"/>
    <w:rsid w:val="2F7141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2018-09-18T14:45:00Z</dcterms:created>
  <dc:creator>Administrator</dc:creator>
  <cp:lastModifiedBy>Administrator</cp:lastModifiedBy>
  <dcterms:modified xsi:type="dcterms:W3CDTF">2018-09-18T14:47:25Z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