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 程 审 定 概 算 表</w:t>
      </w:r>
    </w:p>
    <w:p>
      <w:pPr>
        <w:ind w:left="-540" w:leftChars="-257"/>
        <w:rPr>
          <w:szCs w:val="21"/>
        </w:rPr>
      </w:pPr>
    </w:p>
    <w:p>
      <w:pPr>
        <w:rPr>
          <w:sz w:val="32"/>
          <w:szCs w:val="32"/>
        </w:rPr>
      </w:pPr>
      <w:r>
        <w:rPr>
          <w:rFonts w:hint="eastAsia"/>
          <w:szCs w:val="21"/>
        </w:rPr>
        <w:t>工程名称：2022年平罗县老旧小区节能改造工程</w:t>
      </w: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1134"/>
        <w:gridCol w:w="426"/>
        <w:gridCol w:w="425"/>
        <w:gridCol w:w="992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工程或项目名称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  <w:r>
              <w:rPr>
                <w:rFonts w:hint="eastAsia" w:ascii="宋体" w:hAnsi="宋体"/>
                <w:szCs w:val="21"/>
              </w:rPr>
              <w:t>(㎡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概算价值（万元）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</w:t>
            </w:r>
          </w:p>
        </w:tc>
        <w:tc>
          <w:tcPr>
            <w:tcW w:w="425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其它费用</w:t>
            </w:r>
          </w:p>
        </w:tc>
        <w:tc>
          <w:tcPr>
            <w:tcW w:w="993" w:type="dxa"/>
            <w:vMerge w:val="continue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工程费用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2385.73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金税花园小区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-1#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194.27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7669㎡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168.52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7669㎡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19.6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7669㎡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6.15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金税花园小区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2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85.64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3501㎡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73.72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3501㎡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3501㎡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2.44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金税花园小区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3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86.89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3556㎡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74.97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3556㎡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9.48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3556㎡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2.44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金税花园小区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4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102.37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4266㎡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89.32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4266㎡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10.08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4266㎡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2.97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金税花园小区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5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88.65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3620㎡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76.59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3620㎡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9.48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3620㎡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2.58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-1#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72.91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70.26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2.65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-2#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75.51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63.69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9.17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3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75.94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64.12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9.17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2958㎡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瀹嬩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4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82.8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70.98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9.17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5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67.64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10.1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2773㎡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59.3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10.2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2773㎡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6.45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10.3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2773㎡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1.89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6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67.38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11.1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2507㎡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59.04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11.2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2507㎡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6.45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11.3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2507㎡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1.89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沁园春小区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7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109.75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5097㎡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90.33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5097㎡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14.91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5097㎡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4.51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旧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1#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22.48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13.1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1874㎡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22.48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旧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2#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24.65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14.1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1710㎡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24.65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-2#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  <w:shd w:val="pct10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  <w:shd w:val="pct10" w:color="auto" w:fill="FFFFFF"/>
              </w:rPr>
              <w:t>89.97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15.1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6677㎡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  <w:shd w:val="pct10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shd w:val="pct10" w:color="auto" w:fill="FFFFFF"/>
              </w:rPr>
              <w:t>89.97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3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89.7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16.1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3732㎡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77.26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16.2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3732㎡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9.28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16.3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3732㎡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3.16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4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137.1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17.1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5440㎡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120.54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17.2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5440㎡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12.36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17.3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5440㎡</w:t>
            </w: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4.2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5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109.1</w:t>
            </w:r>
          </w:p>
        </w:tc>
        <w:tc>
          <w:tcPr>
            <w:tcW w:w="1417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18.1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4313㎡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96.95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18.2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4313㎡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9.28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18.3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4313㎡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2.87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6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75.18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19.1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2870㎡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66.67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19.2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2870㎡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6.04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19.3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2870㎡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2.47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7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105.82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93.67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9.28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2.87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8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73.52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2985㎡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65.01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21.2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2985㎡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6.04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2985㎡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2.47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9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74.62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22.1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65.07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22.2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6.9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22.3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3392㎡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2.65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古城新苑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10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51.95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44.6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4.48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2665㎡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2.87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唐徕小区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1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189.62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24.1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7954㎡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159.98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24.2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7954㎡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23.74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24.3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7954㎡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唐徕小区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-</w:t>
            </w:r>
            <w:r>
              <w:rPr>
                <w:rFonts w:hint="eastAsia" w:cs="STZhongsong" w:asciiTheme="minorEastAsia" w:hAnsiTheme="minorEastAsia" w:eastAsiaTheme="minorEastAsia"/>
                <w:b/>
                <w:kern w:val="0"/>
                <w:szCs w:val="21"/>
              </w:rPr>
              <w:t>2</w:t>
            </w:r>
            <w:r>
              <w:rPr>
                <w:rFonts w:cs="STZhongsong" w:asciiTheme="minorEastAsia" w:hAnsiTheme="minorEastAsia" w:eastAsiaTheme="minorEastAsia"/>
                <w:b/>
                <w:kern w:val="0"/>
                <w:szCs w:val="21"/>
              </w:rPr>
              <w:t>#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楼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179.21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8184㎡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152.08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8184㎡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21.41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8184㎡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5.72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kern w:val="0"/>
                <w:szCs w:val="21"/>
              </w:rPr>
              <w:t>朱家苑小区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53.06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26.1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建筑工程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2103㎡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46.14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26.2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采暖工程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2103㎡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5.13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26.3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2103㎡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1.79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二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其它工程费用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154.72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建设项目管理费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23.86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工程测量费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2.39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工程勘察费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3.58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设计费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59.64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2.5％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设计文件审查费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59.64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2.98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5％*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工程监理费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23.86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清单控制价编制及审核费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11.93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竣工决算审核费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5.01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招投标代理费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16.7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0.7％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瀹嬩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可研编制及评审费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2385.73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4.77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0.2％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预备费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2540.45</w:t>
            </w: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101.62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合计</w:t>
            </w: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2642.07</w:t>
            </w: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瀹嬩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瀹嬩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瀹嬩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ind w:right="200"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/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  <w:vertAlign w:val="superscript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Zhongsong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瀹嬩綋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49"/>
    <w:rsid w:val="000047F5"/>
    <w:rsid w:val="00006F45"/>
    <w:rsid w:val="000164D9"/>
    <w:rsid w:val="000232C6"/>
    <w:rsid w:val="00026012"/>
    <w:rsid w:val="00026A81"/>
    <w:rsid w:val="00027239"/>
    <w:rsid w:val="000309BC"/>
    <w:rsid w:val="00041998"/>
    <w:rsid w:val="00042F19"/>
    <w:rsid w:val="00044C86"/>
    <w:rsid w:val="00046550"/>
    <w:rsid w:val="00046B87"/>
    <w:rsid w:val="00047745"/>
    <w:rsid w:val="0005607C"/>
    <w:rsid w:val="0006046F"/>
    <w:rsid w:val="00060BA8"/>
    <w:rsid w:val="00065D38"/>
    <w:rsid w:val="000712D7"/>
    <w:rsid w:val="00075CF1"/>
    <w:rsid w:val="0008027A"/>
    <w:rsid w:val="000841C0"/>
    <w:rsid w:val="000865A4"/>
    <w:rsid w:val="00086880"/>
    <w:rsid w:val="00086C2C"/>
    <w:rsid w:val="000878B8"/>
    <w:rsid w:val="00093D14"/>
    <w:rsid w:val="00096357"/>
    <w:rsid w:val="000A16FF"/>
    <w:rsid w:val="000A39C7"/>
    <w:rsid w:val="000A5563"/>
    <w:rsid w:val="000B12DF"/>
    <w:rsid w:val="000B1C26"/>
    <w:rsid w:val="000B398D"/>
    <w:rsid w:val="000B7695"/>
    <w:rsid w:val="000C19F7"/>
    <w:rsid w:val="000C1E9A"/>
    <w:rsid w:val="000C4A08"/>
    <w:rsid w:val="000D6930"/>
    <w:rsid w:val="000D720B"/>
    <w:rsid w:val="000E1962"/>
    <w:rsid w:val="000F6990"/>
    <w:rsid w:val="000F704C"/>
    <w:rsid w:val="00101B51"/>
    <w:rsid w:val="001102D2"/>
    <w:rsid w:val="001118AE"/>
    <w:rsid w:val="001141B5"/>
    <w:rsid w:val="0011469C"/>
    <w:rsid w:val="00125075"/>
    <w:rsid w:val="0012509F"/>
    <w:rsid w:val="00132199"/>
    <w:rsid w:val="00133D2B"/>
    <w:rsid w:val="00135E37"/>
    <w:rsid w:val="0013643F"/>
    <w:rsid w:val="00140CB2"/>
    <w:rsid w:val="00140DC5"/>
    <w:rsid w:val="00144AA4"/>
    <w:rsid w:val="00144E28"/>
    <w:rsid w:val="001476CA"/>
    <w:rsid w:val="00151318"/>
    <w:rsid w:val="00164333"/>
    <w:rsid w:val="0016442E"/>
    <w:rsid w:val="00164753"/>
    <w:rsid w:val="00164AC0"/>
    <w:rsid w:val="00172A27"/>
    <w:rsid w:val="001736BC"/>
    <w:rsid w:val="0017695A"/>
    <w:rsid w:val="0018158D"/>
    <w:rsid w:val="00181EB0"/>
    <w:rsid w:val="00182645"/>
    <w:rsid w:val="00186D55"/>
    <w:rsid w:val="001A2C6F"/>
    <w:rsid w:val="001B26BD"/>
    <w:rsid w:val="001D63D8"/>
    <w:rsid w:val="001D73DE"/>
    <w:rsid w:val="001D7B50"/>
    <w:rsid w:val="001F0BBE"/>
    <w:rsid w:val="001F5851"/>
    <w:rsid w:val="001F5A63"/>
    <w:rsid w:val="001F6289"/>
    <w:rsid w:val="001F6F96"/>
    <w:rsid w:val="0020222E"/>
    <w:rsid w:val="00205859"/>
    <w:rsid w:val="00210844"/>
    <w:rsid w:val="002129F8"/>
    <w:rsid w:val="00214BC7"/>
    <w:rsid w:val="00216AED"/>
    <w:rsid w:val="002177D0"/>
    <w:rsid w:val="002220EE"/>
    <w:rsid w:val="00225533"/>
    <w:rsid w:val="002255B8"/>
    <w:rsid w:val="002266B4"/>
    <w:rsid w:val="00227403"/>
    <w:rsid w:val="00227EF7"/>
    <w:rsid w:val="00231B6D"/>
    <w:rsid w:val="002353F7"/>
    <w:rsid w:val="002372E7"/>
    <w:rsid w:val="00237498"/>
    <w:rsid w:val="0024503A"/>
    <w:rsid w:val="002479B9"/>
    <w:rsid w:val="0026116C"/>
    <w:rsid w:val="002663E3"/>
    <w:rsid w:val="002674AC"/>
    <w:rsid w:val="00267910"/>
    <w:rsid w:val="00271DC4"/>
    <w:rsid w:val="00272CD2"/>
    <w:rsid w:val="00273377"/>
    <w:rsid w:val="002776D8"/>
    <w:rsid w:val="00282C02"/>
    <w:rsid w:val="00294D42"/>
    <w:rsid w:val="002964D3"/>
    <w:rsid w:val="002A1510"/>
    <w:rsid w:val="002A7216"/>
    <w:rsid w:val="002B1CCD"/>
    <w:rsid w:val="002B28C7"/>
    <w:rsid w:val="002C09D4"/>
    <w:rsid w:val="002C20BF"/>
    <w:rsid w:val="002C4701"/>
    <w:rsid w:val="002D3066"/>
    <w:rsid w:val="002E19AF"/>
    <w:rsid w:val="002E29B4"/>
    <w:rsid w:val="002E675C"/>
    <w:rsid w:val="002F2ABB"/>
    <w:rsid w:val="003018B3"/>
    <w:rsid w:val="00302B5C"/>
    <w:rsid w:val="003105E8"/>
    <w:rsid w:val="003213BD"/>
    <w:rsid w:val="0032367C"/>
    <w:rsid w:val="00323C50"/>
    <w:rsid w:val="00323F72"/>
    <w:rsid w:val="00326111"/>
    <w:rsid w:val="0033281D"/>
    <w:rsid w:val="00336CBA"/>
    <w:rsid w:val="00345356"/>
    <w:rsid w:val="0035061A"/>
    <w:rsid w:val="003515A3"/>
    <w:rsid w:val="0037419B"/>
    <w:rsid w:val="0037539C"/>
    <w:rsid w:val="00377195"/>
    <w:rsid w:val="003817E7"/>
    <w:rsid w:val="00387265"/>
    <w:rsid w:val="0039542A"/>
    <w:rsid w:val="00397DBD"/>
    <w:rsid w:val="003A04B7"/>
    <w:rsid w:val="003A4772"/>
    <w:rsid w:val="003A68EC"/>
    <w:rsid w:val="003B2451"/>
    <w:rsid w:val="003B7D2D"/>
    <w:rsid w:val="003C76C4"/>
    <w:rsid w:val="003D10E9"/>
    <w:rsid w:val="003D4A46"/>
    <w:rsid w:val="003E2232"/>
    <w:rsid w:val="003E45D8"/>
    <w:rsid w:val="003F101E"/>
    <w:rsid w:val="00412746"/>
    <w:rsid w:val="00417DD8"/>
    <w:rsid w:val="00417DE1"/>
    <w:rsid w:val="00427FE4"/>
    <w:rsid w:val="004329BF"/>
    <w:rsid w:val="00432E85"/>
    <w:rsid w:val="00433D9B"/>
    <w:rsid w:val="004348DC"/>
    <w:rsid w:val="004362E9"/>
    <w:rsid w:val="004373BB"/>
    <w:rsid w:val="0044575B"/>
    <w:rsid w:val="0044706C"/>
    <w:rsid w:val="00447634"/>
    <w:rsid w:val="00453247"/>
    <w:rsid w:val="00454B8F"/>
    <w:rsid w:val="00461568"/>
    <w:rsid w:val="0046349F"/>
    <w:rsid w:val="004639DF"/>
    <w:rsid w:val="004663C1"/>
    <w:rsid w:val="0046764C"/>
    <w:rsid w:val="004768EF"/>
    <w:rsid w:val="00480200"/>
    <w:rsid w:val="00481463"/>
    <w:rsid w:val="00483714"/>
    <w:rsid w:val="00484EC8"/>
    <w:rsid w:val="00491291"/>
    <w:rsid w:val="00492312"/>
    <w:rsid w:val="0049693C"/>
    <w:rsid w:val="0049712A"/>
    <w:rsid w:val="004A0B02"/>
    <w:rsid w:val="004B38C8"/>
    <w:rsid w:val="004B4F29"/>
    <w:rsid w:val="004C2345"/>
    <w:rsid w:val="004C32E5"/>
    <w:rsid w:val="004C787D"/>
    <w:rsid w:val="004D1282"/>
    <w:rsid w:val="004E1108"/>
    <w:rsid w:val="004E3165"/>
    <w:rsid w:val="004E3656"/>
    <w:rsid w:val="004F6536"/>
    <w:rsid w:val="00515B5E"/>
    <w:rsid w:val="00515FF3"/>
    <w:rsid w:val="0051619F"/>
    <w:rsid w:val="00517EE5"/>
    <w:rsid w:val="00523B50"/>
    <w:rsid w:val="0053103F"/>
    <w:rsid w:val="00531554"/>
    <w:rsid w:val="00532362"/>
    <w:rsid w:val="00533CD2"/>
    <w:rsid w:val="00537138"/>
    <w:rsid w:val="00541485"/>
    <w:rsid w:val="00543AF0"/>
    <w:rsid w:val="005527DF"/>
    <w:rsid w:val="00562371"/>
    <w:rsid w:val="005700DE"/>
    <w:rsid w:val="00570222"/>
    <w:rsid w:val="00574BCD"/>
    <w:rsid w:val="0059655E"/>
    <w:rsid w:val="00596B4F"/>
    <w:rsid w:val="005A2A46"/>
    <w:rsid w:val="005A4227"/>
    <w:rsid w:val="005A63D7"/>
    <w:rsid w:val="005A761A"/>
    <w:rsid w:val="005B0895"/>
    <w:rsid w:val="005B4E5F"/>
    <w:rsid w:val="005B7B51"/>
    <w:rsid w:val="005B7FC9"/>
    <w:rsid w:val="005D066E"/>
    <w:rsid w:val="005D7411"/>
    <w:rsid w:val="005E343C"/>
    <w:rsid w:val="005E40C8"/>
    <w:rsid w:val="005E6157"/>
    <w:rsid w:val="005F0479"/>
    <w:rsid w:val="005F1DB3"/>
    <w:rsid w:val="005F23EB"/>
    <w:rsid w:val="005F6098"/>
    <w:rsid w:val="005F6790"/>
    <w:rsid w:val="005F6D7B"/>
    <w:rsid w:val="00602DB4"/>
    <w:rsid w:val="00607C12"/>
    <w:rsid w:val="00613AC0"/>
    <w:rsid w:val="00614419"/>
    <w:rsid w:val="00615098"/>
    <w:rsid w:val="0061538D"/>
    <w:rsid w:val="00623586"/>
    <w:rsid w:val="006414CE"/>
    <w:rsid w:val="006503C4"/>
    <w:rsid w:val="006509E2"/>
    <w:rsid w:val="00650A00"/>
    <w:rsid w:val="00652E44"/>
    <w:rsid w:val="00655F12"/>
    <w:rsid w:val="00656A22"/>
    <w:rsid w:val="0066111F"/>
    <w:rsid w:val="00676C0D"/>
    <w:rsid w:val="00677D10"/>
    <w:rsid w:val="00682AD7"/>
    <w:rsid w:val="006856FB"/>
    <w:rsid w:val="00685937"/>
    <w:rsid w:val="0069047E"/>
    <w:rsid w:val="006910AE"/>
    <w:rsid w:val="006926B5"/>
    <w:rsid w:val="006A0101"/>
    <w:rsid w:val="006A2A7C"/>
    <w:rsid w:val="006B136F"/>
    <w:rsid w:val="006B40A8"/>
    <w:rsid w:val="006C1754"/>
    <w:rsid w:val="006C2627"/>
    <w:rsid w:val="006C3A1E"/>
    <w:rsid w:val="006D6779"/>
    <w:rsid w:val="006D6BD5"/>
    <w:rsid w:val="006E01CC"/>
    <w:rsid w:val="006E2889"/>
    <w:rsid w:val="006E2EB5"/>
    <w:rsid w:val="006E497B"/>
    <w:rsid w:val="006F0783"/>
    <w:rsid w:val="006F3890"/>
    <w:rsid w:val="006F6D7A"/>
    <w:rsid w:val="006F71FE"/>
    <w:rsid w:val="00703BA4"/>
    <w:rsid w:val="00705351"/>
    <w:rsid w:val="00724E30"/>
    <w:rsid w:val="007255E6"/>
    <w:rsid w:val="00726300"/>
    <w:rsid w:val="00730AF9"/>
    <w:rsid w:val="00730EA3"/>
    <w:rsid w:val="007358F0"/>
    <w:rsid w:val="007405A6"/>
    <w:rsid w:val="00741DFB"/>
    <w:rsid w:val="007648EE"/>
    <w:rsid w:val="00772E3B"/>
    <w:rsid w:val="007748C7"/>
    <w:rsid w:val="00775889"/>
    <w:rsid w:val="00776623"/>
    <w:rsid w:val="00783D09"/>
    <w:rsid w:val="00786DB9"/>
    <w:rsid w:val="0078719E"/>
    <w:rsid w:val="00787969"/>
    <w:rsid w:val="00792013"/>
    <w:rsid w:val="0079375A"/>
    <w:rsid w:val="007954AA"/>
    <w:rsid w:val="00796DAA"/>
    <w:rsid w:val="007A0112"/>
    <w:rsid w:val="007A309D"/>
    <w:rsid w:val="007B3283"/>
    <w:rsid w:val="007B4BB7"/>
    <w:rsid w:val="007B5B20"/>
    <w:rsid w:val="007B6C0A"/>
    <w:rsid w:val="007B6DE2"/>
    <w:rsid w:val="007C4B2F"/>
    <w:rsid w:val="007C6D18"/>
    <w:rsid w:val="007C7D27"/>
    <w:rsid w:val="007D2930"/>
    <w:rsid w:val="007E0467"/>
    <w:rsid w:val="007E0BBF"/>
    <w:rsid w:val="007E7EEA"/>
    <w:rsid w:val="007F17BA"/>
    <w:rsid w:val="007F2E35"/>
    <w:rsid w:val="007F4658"/>
    <w:rsid w:val="00801442"/>
    <w:rsid w:val="00801A46"/>
    <w:rsid w:val="008126F6"/>
    <w:rsid w:val="00816B9E"/>
    <w:rsid w:val="0082197C"/>
    <w:rsid w:val="008379C6"/>
    <w:rsid w:val="008464D5"/>
    <w:rsid w:val="00852399"/>
    <w:rsid w:val="00852726"/>
    <w:rsid w:val="00860EB5"/>
    <w:rsid w:val="0087320F"/>
    <w:rsid w:val="00877343"/>
    <w:rsid w:val="00880AEB"/>
    <w:rsid w:val="00883582"/>
    <w:rsid w:val="008838F9"/>
    <w:rsid w:val="00883F89"/>
    <w:rsid w:val="00885B54"/>
    <w:rsid w:val="00891F14"/>
    <w:rsid w:val="00892EB3"/>
    <w:rsid w:val="008A17E0"/>
    <w:rsid w:val="008A1DD7"/>
    <w:rsid w:val="008B0D0A"/>
    <w:rsid w:val="008C0281"/>
    <w:rsid w:val="008C5688"/>
    <w:rsid w:val="008C6204"/>
    <w:rsid w:val="008D071E"/>
    <w:rsid w:val="008D0DE1"/>
    <w:rsid w:val="008E1224"/>
    <w:rsid w:val="008E22BA"/>
    <w:rsid w:val="008E44F0"/>
    <w:rsid w:val="008F3114"/>
    <w:rsid w:val="008F43F7"/>
    <w:rsid w:val="008F776C"/>
    <w:rsid w:val="009013B4"/>
    <w:rsid w:val="0090159C"/>
    <w:rsid w:val="00906D4F"/>
    <w:rsid w:val="00907503"/>
    <w:rsid w:val="00907C6B"/>
    <w:rsid w:val="009153D5"/>
    <w:rsid w:val="00920FE7"/>
    <w:rsid w:val="00934DBF"/>
    <w:rsid w:val="009356E0"/>
    <w:rsid w:val="009407DA"/>
    <w:rsid w:val="00940EFC"/>
    <w:rsid w:val="00942075"/>
    <w:rsid w:val="009459D3"/>
    <w:rsid w:val="009463D8"/>
    <w:rsid w:val="00953F4E"/>
    <w:rsid w:val="00960B39"/>
    <w:rsid w:val="00961072"/>
    <w:rsid w:val="00965A54"/>
    <w:rsid w:val="009770B7"/>
    <w:rsid w:val="00980154"/>
    <w:rsid w:val="0098301F"/>
    <w:rsid w:val="00984D15"/>
    <w:rsid w:val="00997332"/>
    <w:rsid w:val="00997D5E"/>
    <w:rsid w:val="009B1DEF"/>
    <w:rsid w:val="009B2D4F"/>
    <w:rsid w:val="009B59B8"/>
    <w:rsid w:val="009B6B1E"/>
    <w:rsid w:val="009C224C"/>
    <w:rsid w:val="009C2DA1"/>
    <w:rsid w:val="009C4B2D"/>
    <w:rsid w:val="009C52A6"/>
    <w:rsid w:val="009C5DB3"/>
    <w:rsid w:val="009C6973"/>
    <w:rsid w:val="009D0BF1"/>
    <w:rsid w:val="009D600F"/>
    <w:rsid w:val="009D659C"/>
    <w:rsid w:val="009F13D2"/>
    <w:rsid w:val="009F19FC"/>
    <w:rsid w:val="009F7A96"/>
    <w:rsid w:val="00A018A2"/>
    <w:rsid w:val="00A10249"/>
    <w:rsid w:val="00A10F93"/>
    <w:rsid w:val="00A1148B"/>
    <w:rsid w:val="00A163D9"/>
    <w:rsid w:val="00A31780"/>
    <w:rsid w:val="00A31B8B"/>
    <w:rsid w:val="00A358FD"/>
    <w:rsid w:val="00A37D8C"/>
    <w:rsid w:val="00A44565"/>
    <w:rsid w:val="00A46C65"/>
    <w:rsid w:val="00A50857"/>
    <w:rsid w:val="00A50947"/>
    <w:rsid w:val="00A51045"/>
    <w:rsid w:val="00A5134D"/>
    <w:rsid w:val="00A56BB6"/>
    <w:rsid w:val="00A6249C"/>
    <w:rsid w:val="00A62C81"/>
    <w:rsid w:val="00A7001A"/>
    <w:rsid w:val="00A80AFA"/>
    <w:rsid w:val="00A87B03"/>
    <w:rsid w:val="00A92C61"/>
    <w:rsid w:val="00A92C63"/>
    <w:rsid w:val="00A94587"/>
    <w:rsid w:val="00A9704D"/>
    <w:rsid w:val="00A97D20"/>
    <w:rsid w:val="00AA5BDB"/>
    <w:rsid w:val="00AB167C"/>
    <w:rsid w:val="00AC37D7"/>
    <w:rsid w:val="00AC527C"/>
    <w:rsid w:val="00AD58E6"/>
    <w:rsid w:val="00AD76AA"/>
    <w:rsid w:val="00AE0034"/>
    <w:rsid w:val="00AE265C"/>
    <w:rsid w:val="00AE34B7"/>
    <w:rsid w:val="00AF21AA"/>
    <w:rsid w:val="00AF74A0"/>
    <w:rsid w:val="00B0052E"/>
    <w:rsid w:val="00B0168C"/>
    <w:rsid w:val="00B02ED3"/>
    <w:rsid w:val="00B0636C"/>
    <w:rsid w:val="00B1329A"/>
    <w:rsid w:val="00B166D5"/>
    <w:rsid w:val="00B263B5"/>
    <w:rsid w:val="00B36557"/>
    <w:rsid w:val="00B417B7"/>
    <w:rsid w:val="00B45F0E"/>
    <w:rsid w:val="00B4796B"/>
    <w:rsid w:val="00B62227"/>
    <w:rsid w:val="00B700C8"/>
    <w:rsid w:val="00B7016A"/>
    <w:rsid w:val="00B70452"/>
    <w:rsid w:val="00B73946"/>
    <w:rsid w:val="00B73E75"/>
    <w:rsid w:val="00B8422F"/>
    <w:rsid w:val="00B862AF"/>
    <w:rsid w:val="00B86A2D"/>
    <w:rsid w:val="00B92991"/>
    <w:rsid w:val="00B9329A"/>
    <w:rsid w:val="00B9417E"/>
    <w:rsid w:val="00B95A37"/>
    <w:rsid w:val="00B97ED2"/>
    <w:rsid w:val="00BA74CB"/>
    <w:rsid w:val="00BA7D4F"/>
    <w:rsid w:val="00BB19E4"/>
    <w:rsid w:val="00BB22CF"/>
    <w:rsid w:val="00BB3413"/>
    <w:rsid w:val="00BB7B3E"/>
    <w:rsid w:val="00BC1543"/>
    <w:rsid w:val="00BC3E48"/>
    <w:rsid w:val="00BC741F"/>
    <w:rsid w:val="00BD78EA"/>
    <w:rsid w:val="00BE447C"/>
    <w:rsid w:val="00BF0FBB"/>
    <w:rsid w:val="00C10B98"/>
    <w:rsid w:val="00C11A6F"/>
    <w:rsid w:val="00C315D2"/>
    <w:rsid w:val="00C40180"/>
    <w:rsid w:val="00C40BBC"/>
    <w:rsid w:val="00C421F5"/>
    <w:rsid w:val="00C423D6"/>
    <w:rsid w:val="00C5103F"/>
    <w:rsid w:val="00C61B48"/>
    <w:rsid w:val="00C61F25"/>
    <w:rsid w:val="00C633DE"/>
    <w:rsid w:val="00C6532A"/>
    <w:rsid w:val="00C720CA"/>
    <w:rsid w:val="00C74264"/>
    <w:rsid w:val="00C74F47"/>
    <w:rsid w:val="00C76E85"/>
    <w:rsid w:val="00C87F31"/>
    <w:rsid w:val="00CA3328"/>
    <w:rsid w:val="00CA50F5"/>
    <w:rsid w:val="00CA60C1"/>
    <w:rsid w:val="00CA7883"/>
    <w:rsid w:val="00CB1FFC"/>
    <w:rsid w:val="00CB27F6"/>
    <w:rsid w:val="00CB53FA"/>
    <w:rsid w:val="00CC0272"/>
    <w:rsid w:val="00CC170B"/>
    <w:rsid w:val="00CC3A19"/>
    <w:rsid w:val="00CD1CB3"/>
    <w:rsid w:val="00CD4D3C"/>
    <w:rsid w:val="00CD520E"/>
    <w:rsid w:val="00CE09F3"/>
    <w:rsid w:val="00CE2397"/>
    <w:rsid w:val="00CE2F84"/>
    <w:rsid w:val="00D0155F"/>
    <w:rsid w:val="00D0351A"/>
    <w:rsid w:val="00D03D25"/>
    <w:rsid w:val="00D148AD"/>
    <w:rsid w:val="00D202A9"/>
    <w:rsid w:val="00D2435E"/>
    <w:rsid w:val="00D2691A"/>
    <w:rsid w:val="00D27F23"/>
    <w:rsid w:val="00D3416E"/>
    <w:rsid w:val="00D34D4B"/>
    <w:rsid w:val="00D42973"/>
    <w:rsid w:val="00D43A1B"/>
    <w:rsid w:val="00D468F2"/>
    <w:rsid w:val="00D47AA2"/>
    <w:rsid w:val="00D52C8C"/>
    <w:rsid w:val="00D5344A"/>
    <w:rsid w:val="00D5359F"/>
    <w:rsid w:val="00D53B3B"/>
    <w:rsid w:val="00D639F2"/>
    <w:rsid w:val="00D671F4"/>
    <w:rsid w:val="00D711E2"/>
    <w:rsid w:val="00D7337C"/>
    <w:rsid w:val="00D733B7"/>
    <w:rsid w:val="00D92A6D"/>
    <w:rsid w:val="00D93C1F"/>
    <w:rsid w:val="00D94609"/>
    <w:rsid w:val="00D97AB3"/>
    <w:rsid w:val="00DA0572"/>
    <w:rsid w:val="00DA784C"/>
    <w:rsid w:val="00DB1926"/>
    <w:rsid w:val="00DB3655"/>
    <w:rsid w:val="00DB4961"/>
    <w:rsid w:val="00DB4C1E"/>
    <w:rsid w:val="00DC0C18"/>
    <w:rsid w:val="00DC1791"/>
    <w:rsid w:val="00DC18E2"/>
    <w:rsid w:val="00DC1D1A"/>
    <w:rsid w:val="00DC525A"/>
    <w:rsid w:val="00DC6FEB"/>
    <w:rsid w:val="00DD0E4F"/>
    <w:rsid w:val="00DD39A3"/>
    <w:rsid w:val="00DE0C6D"/>
    <w:rsid w:val="00DF7F7D"/>
    <w:rsid w:val="00E02B23"/>
    <w:rsid w:val="00E06AB4"/>
    <w:rsid w:val="00E152D5"/>
    <w:rsid w:val="00E15744"/>
    <w:rsid w:val="00E206D0"/>
    <w:rsid w:val="00E31764"/>
    <w:rsid w:val="00E33D04"/>
    <w:rsid w:val="00E42E86"/>
    <w:rsid w:val="00E447C5"/>
    <w:rsid w:val="00E52E18"/>
    <w:rsid w:val="00E567A0"/>
    <w:rsid w:val="00E64F51"/>
    <w:rsid w:val="00E67318"/>
    <w:rsid w:val="00E678D1"/>
    <w:rsid w:val="00E71A95"/>
    <w:rsid w:val="00E7273B"/>
    <w:rsid w:val="00E770B9"/>
    <w:rsid w:val="00E8023C"/>
    <w:rsid w:val="00E80E70"/>
    <w:rsid w:val="00E905E9"/>
    <w:rsid w:val="00E90B33"/>
    <w:rsid w:val="00E93112"/>
    <w:rsid w:val="00E947E9"/>
    <w:rsid w:val="00E97F6B"/>
    <w:rsid w:val="00EA074E"/>
    <w:rsid w:val="00EA3925"/>
    <w:rsid w:val="00EA415E"/>
    <w:rsid w:val="00EA73F7"/>
    <w:rsid w:val="00EB0D79"/>
    <w:rsid w:val="00EB529A"/>
    <w:rsid w:val="00EC1F51"/>
    <w:rsid w:val="00EC4C78"/>
    <w:rsid w:val="00ED00BC"/>
    <w:rsid w:val="00ED6898"/>
    <w:rsid w:val="00ED721B"/>
    <w:rsid w:val="00ED7FA3"/>
    <w:rsid w:val="00EE0C31"/>
    <w:rsid w:val="00EE75F1"/>
    <w:rsid w:val="00EF2459"/>
    <w:rsid w:val="00EF26F1"/>
    <w:rsid w:val="00EF3AC9"/>
    <w:rsid w:val="00F01DAD"/>
    <w:rsid w:val="00F073E2"/>
    <w:rsid w:val="00F07D36"/>
    <w:rsid w:val="00F114E1"/>
    <w:rsid w:val="00F143FE"/>
    <w:rsid w:val="00F1466B"/>
    <w:rsid w:val="00F16165"/>
    <w:rsid w:val="00F2342A"/>
    <w:rsid w:val="00F24EB8"/>
    <w:rsid w:val="00F26413"/>
    <w:rsid w:val="00F31EE2"/>
    <w:rsid w:val="00F335B1"/>
    <w:rsid w:val="00F40E9E"/>
    <w:rsid w:val="00F53401"/>
    <w:rsid w:val="00F54DEF"/>
    <w:rsid w:val="00F636A7"/>
    <w:rsid w:val="00F63A71"/>
    <w:rsid w:val="00F64EDE"/>
    <w:rsid w:val="00F6631D"/>
    <w:rsid w:val="00F67C56"/>
    <w:rsid w:val="00F73FE0"/>
    <w:rsid w:val="00F75BA7"/>
    <w:rsid w:val="00F77623"/>
    <w:rsid w:val="00F8150F"/>
    <w:rsid w:val="00F85421"/>
    <w:rsid w:val="00F91467"/>
    <w:rsid w:val="00F945B1"/>
    <w:rsid w:val="00FA015B"/>
    <w:rsid w:val="00FA790D"/>
    <w:rsid w:val="00FB6DD9"/>
    <w:rsid w:val="00FC0A01"/>
    <w:rsid w:val="00FC2A52"/>
    <w:rsid w:val="00FC4F26"/>
    <w:rsid w:val="00FD10C1"/>
    <w:rsid w:val="00FD198D"/>
    <w:rsid w:val="00FE7693"/>
    <w:rsid w:val="00FF0774"/>
    <w:rsid w:val="00FF0E7C"/>
    <w:rsid w:val="00FF483E"/>
    <w:rsid w:val="00FF4B6D"/>
    <w:rsid w:val="144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sub_title2"/>
    <w:basedOn w:val="6"/>
    <w:uiPriority w:val="0"/>
    <w:rPr>
      <w:rFonts w:hint="default" w:ascii="Verdana" w:hAnsi="Verdana"/>
      <w:b/>
      <w:bCs/>
      <w:sz w:val="21"/>
      <w:szCs w:val="21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E3FA2-000D-4FD7-A69B-111EF1629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16</Pages>
  <Words>1003</Words>
  <Characters>5594</Characters>
  <Lines>46</Lines>
  <Paragraphs>13</Paragraphs>
  <TotalTime>494</TotalTime>
  <ScaleCrop>false</ScaleCrop>
  <LinksUpToDate>false</LinksUpToDate>
  <CharactersWithSpaces>6584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2021-12-22T13:41:00Z</dcterms:created>
  <dc:creator>Lenovo User</dc:creator>
  <cp:lastModifiedBy>Administrator</cp:lastModifiedBy>
  <cp:lastPrinted>2022-01-17T01:01:02Z</cp:lastPrinted>
  <dcterms:modified xsi:type="dcterms:W3CDTF">2022-01-17T01:01:08Z</dcterms:modified>
  <dc:title>工 程 审 定 概 算 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12DC0D26A14548CE8D2D205FAFF97197</vt:lpwstr>
  </property>
</Properties>
</file>