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2D" w:rsidRDefault="002E4FA9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DF022D" w:rsidRDefault="002E4FA9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专项转移支付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年度绩效自评报告</w:t>
      </w:r>
    </w:p>
    <w:p w:rsidR="00DF022D" w:rsidRDefault="002E4FA9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（参考提纲）</w:t>
      </w:r>
    </w:p>
    <w:p w:rsidR="00DF022D" w:rsidRDefault="002E4FA9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绩效目标分解下达情况</w:t>
      </w:r>
    </w:p>
    <w:p w:rsidR="00DF022D" w:rsidRDefault="002E4FA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（一）中央下达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专项转移支付预算和绩效目标情况。</w:t>
      </w:r>
    </w:p>
    <w:p w:rsidR="00DF022D" w:rsidRDefault="002E4FA9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（二）本级分解下达预算和绩效目标情况。</w:t>
      </w:r>
    </w:p>
    <w:p w:rsidR="00DF022D" w:rsidRDefault="002E4FA9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二、绩效目标完成情况分析</w:t>
      </w:r>
    </w:p>
    <w:p w:rsidR="00DF022D" w:rsidRDefault="002E4FA9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（一）资金投入情况分析。</w:t>
      </w:r>
    </w:p>
    <w:p w:rsidR="00DF022D" w:rsidRDefault="002E4FA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．项目资金到位情况分析。</w:t>
      </w:r>
    </w:p>
    <w:p w:rsidR="00DF022D" w:rsidRDefault="002E4FA9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．项目资金执行情况分析。</w:t>
      </w:r>
    </w:p>
    <w:p w:rsidR="00DF022D" w:rsidRDefault="002E4FA9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．项目资金管理情况分析。</w:t>
      </w:r>
    </w:p>
    <w:p w:rsidR="00DF022D" w:rsidRDefault="002E4FA9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（二）绩效目标完成情况分析。（根据年初绩效目标及指标逐项分析）</w:t>
      </w:r>
    </w:p>
    <w:p w:rsidR="00DF022D" w:rsidRDefault="002E4FA9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．产出指标完成情况分析。</w:t>
      </w:r>
    </w:p>
    <w:p w:rsidR="00DF022D" w:rsidRDefault="002E4FA9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(1)</w:t>
      </w:r>
      <w:r>
        <w:rPr>
          <w:rFonts w:ascii="仿宋_GB2312" w:eastAsia="仿宋_GB2312" w:hAnsi="仿宋_GB2312" w:cs="仿宋_GB2312" w:hint="eastAsia"/>
          <w:sz w:val="32"/>
          <w:szCs w:val="32"/>
        </w:rPr>
        <w:t>数量指标。</w:t>
      </w:r>
    </w:p>
    <w:p w:rsidR="00DF022D" w:rsidRDefault="002E4FA9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(2)</w:t>
      </w:r>
      <w:r>
        <w:rPr>
          <w:rFonts w:ascii="仿宋_GB2312" w:eastAsia="仿宋_GB2312" w:hAnsi="仿宋_GB2312" w:cs="仿宋_GB2312" w:hint="eastAsia"/>
          <w:sz w:val="32"/>
          <w:szCs w:val="32"/>
        </w:rPr>
        <w:t>质量指标。</w:t>
      </w:r>
    </w:p>
    <w:p w:rsidR="00DF022D" w:rsidRDefault="002E4FA9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(3)</w:t>
      </w:r>
      <w:r>
        <w:rPr>
          <w:rFonts w:ascii="仿宋_GB2312" w:eastAsia="仿宋_GB2312" w:hAnsi="仿宋_GB2312" w:cs="仿宋_GB2312" w:hint="eastAsia"/>
          <w:sz w:val="32"/>
          <w:szCs w:val="32"/>
        </w:rPr>
        <w:t>时效指标。</w:t>
      </w:r>
    </w:p>
    <w:p w:rsidR="00DF022D" w:rsidRDefault="002E4FA9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(4)</w:t>
      </w:r>
      <w:r>
        <w:rPr>
          <w:rFonts w:ascii="仿宋_GB2312" w:eastAsia="仿宋_GB2312" w:hAnsi="仿宋_GB2312" w:cs="仿宋_GB2312" w:hint="eastAsia"/>
          <w:sz w:val="32"/>
          <w:szCs w:val="32"/>
        </w:rPr>
        <w:t>成本指标。</w:t>
      </w:r>
    </w:p>
    <w:p w:rsidR="00DF022D" w:rsidRDefault="002E4FA9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．效益指标完成情况分析。</w:t>
      </w:r>
    </w:p>
    <w:p w:rsidR="00DF022D" w:rsidRDefault="002E4FA9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(1)</w:t>
      </w:r>
      <w:r>
        <w:rPr>
          <w:rFonts w:ascii="仿宋_GB2312" w:eastAsia="仿宋_GB2312" w:hAnsi="仿宋_GB2312" w:cs="仿宋_GB2312" w:hint="eastAsia"/>
          <w:sz w:val="32"/>
          <w:szCs w:val="32"/>
        </w:rPr>
        <w:t>经济效益。</w:t>
      </w:r>
    </w:p>
    <w:p w:rsidR="00DF022D" w:rsidRDefault="002E4FA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(2)</w:t>
      </w:r>
      <w:r>
        <w:rPr>
          <w:rFonts w:ascii="仿宋_GB2312" w:eastAsia="仿宋_GB2312" w:hAnsi="仿宋_GB2312" w:cs="仿宋_GB2312" w:hint="eastAsia"/>
          <w:sz w:val="32"/>
          <w:szCs w:val="32"/>
        </w:rPr>
        <w:t>社会效益。</w:t>
      </w:r>
    </w:p>
    <w:p w:rsidR="00DF022D" w:rsidRDefault="002E4FA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(3)</w:t>
      </w:r>
      <w:r>
        <w:rPr>
          <w:rFonts w:ascii="仿宋_GB2312" w:eastAsia="仿宋_GB2312" w:hAnsi="仿宋_GB2312" w:cs="仿宋_GB2312" w:hint="eastAsia"/>
          <w:sz w:val="32"/>
          <w:szCs w:val="32"/>
        </w:rPr>
        <w:t>生态效益。</w:t>
      </w:r>
    </w:p>
    <w:p w:rsidR="00DF022D" w:rsidRDefault="002E4FA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(4)</w:t>
      </w:r>
      <w:r>
        <w:rPr>
          <w:rFonts w:ascii="仿宋_GB2312" w:eastAsia="仿宋_GB2312" w:hAnsi="仿宋_GB2312" w:cs="仿宋_GB2312" w:hint="eastAsia"/>
          <w:sz w:val="32"/>
          <w:szCs w:val="32"/>
        </w:rPr>
        <w:t>可持续影响。</w:t>
      </w:r>
    </w:p>
    <w:p w:rsidR="00DF022D" w:rsidRDefault="002E4FA9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．满意度指标完成情况分析。</w:t>
      </w:r>
    </w:p>
    <w:p w:rsidR="00DF022D" w:rsidRDefault="002E4FA9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三、偏离绩效目标的原因和下一步改进措施</w:t>
      </w:r>
    </w:p>
    <w:p w:rsidR="00DF022D" w:rsidRDefault="002E4FA9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四、绩效自评结果拟应用和公开情况</w:t>
      </w:r>
    </w:p>
    <w:p w:rsidR="00DF022D" w:rsidRDefault="00DF022D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DF022D" w:rsidRDefault="00DF022D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DF022D" w:rsidRDefault="00DF022D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DF022D" w:rsidRDefault="00DF022D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DF022D" w:rsidRDefault="00DF022D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DF022D" w:rsidRDefault="00DF022D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DF022D" w:rsidRDefault="00DF022D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DF022D" w:rsidRDefault="00DF022D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DF022D" w:rsidRDefault="00DF022D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DF022D" w:rsidRDefault="00DF022D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DF022D" w:rsidRDefault="00DF022D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DF022D" w:rsidRDefault="00DF022D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DF022D" w:rsidRDefault="00DF022D"/>
    <w:sectPr w:rsidR="00DF022D" w:rsidSect="00DF02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3A794"/>
    <w:multiLevelType w:val="singleLevel"/>
    <w:tmpl w:val="5C73A794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revisionView w:markup="0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3AC02A6"/>
    <w:rsid w:val="002E4FA9"/>
    <w:rsid w:val="00DF022D"/>
    <w:rsid w:val="13AC02A6"/>
    <w:rsid w:val="31B07843"/>
    <w:rsid w:val="3F756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DF022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319</Characters>
  <Application>Microsoft Office Word</Application>
  <DocSecurity>0</DocSecurity>
  <Lines>38</Lines>
  <Paragraphs>25</Paragraphs>
  <ScaleCrop>false</ScaleCrop>
  <Company>MS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李静波-财政局</dc:creator>
  <cp:lastModifiedBy>李栋莉</cp:lastModifiedBy>
  <cp:revision>2</cp:revision>
  <dcterms:created xsi:type="dcterms:W3CDTF">2019-03-12T07:35:00Z</dcterms:created>
  <dcterms:modified xsi:type="dcterms:W3CDTF">2019-03-19T09:38:00Z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