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2018年今冬明春全</w:t>
      </w:r>
      <w:r>
        <w:rPr>
          <w:rFonts w:hint="eastAsia" w:ascii="方正小标宋_GBK" w:hAnsi="方正小标宋_GBK" w:eastAsia="方正小标宋_GBK" w:cs="方正小标宋_GBK"/>
          <w:b w:val="0"/>
          <w:bCs w:val="0"/>
          <w:sz w:val="44"/>
          <w:szCs w:val="44"/>
          <w:lang w:eastAsia="zh-CN"/>
        </w:rPr>
        <w:t>县</w:t>
      </w:r>
      <w:r>
        <w:rPr>
          <w:rFonts w:hint="eastAsia" w:ascii="方正小标宋_GBK" w:hAnsi="方正小标宋_GBK" w:eastAsia="方正小标宋_GBK" w:cs="方正小标宋_GBK"/>
          <w:b w:val="0"/>
          <w:bCs w:val="0"/>
          <w:sz w:val="44"/>
          <w:szCs w:val="44"/>
        </w:rPr>
        <w:t xml:space="preserve">水利系统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 xml:space="preserve">火灾防控工作实施方案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为切实加强全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水利系统今冬明春火灾防控工作，确保水利消防安全形势持续稳定，按照</w:t>
      </w:r>
      <w:r>
        <w:rPr>
          <w:rFonts w:hint="default" w:ascii="Times New Roman" w:hAnsi="Times New Roman" w:eastAsia="仿宋_GB2312" w:cs="Times New Roman"/>
          <w:sz w:val="32"/>
          <w:szCs w:val="32"/>
          <w:lang w:eastAsia="zh-CN"/>
        </w:rPr>
        <w:t>区、市、县</w:t>
      </w:r>
      <w:r>
        <w:rPr>
          <w:rFonts w:hint="default" w:ascii="Times New Roman" w:hAnsi="Times New Roman" w:eastAsia="仿宋_GB2312" w:cs="Times New Roman"/>
          <w:sz w:val="32"/>
          <w:szCs w:val="32"/>
        </w:rPr>
        <w:t>安委办部署，从</w:t>
      </w:r>
      <w:r>
        <w:rPr>
          <w:rFonts w:hint="default" w:ascii="Times New Roman" w:hAnsi="Times New Roman" w:eastAsia="仿宋_GB2312" w:cs="Times New Roman"/>
          <w:sz w:val="32"/>
          <w:szCs w:val="32"/>
          <w:lang w:val="en-US" w:eastAsia="zh-CN"/>
        </w:rPr>
        <w:t>2018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月1日至</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年全国“两会’’结束，在全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 xml:space="preserve">水利系统集中开展今冬明春火灾防控工作。现制定工作方案如下：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一、工作目标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认真贯彻落实习近平总书记关于加强安全生产和消防安全的重要指示精神，按照政府统一领导、部门依法监管、单位全面负责、公民积极参与的原则，集中组织开展今冬明春火灾防控工作，及时化解安全风险、消除安全隐患，不断提升消防安全管理水平，坚决预防火灾事故发生，确保人民群众生命财产安全和社会稳定，为元旦、春节和全国、自治区“两会’’重要节日创造良好的消防安全环境。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重点工作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全面开展消防安全大检查</w:t>
      </w:r>
      <w:r>
        <w:rPr>
          <w:rFonts w:hint="eastAsia" w:ascii="楷体_GB2312" w:hAnsi="楷体_GB2312" w:eastAsia="楷体_GB2312" w:cs="楷体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各单位要充分考虑冬春季节火灾特点和水利行业特殊性，突出重点地区、重要部位、关键环节以及人员密集场所等火灾高发领域，结合正在开展的水利行业电气火灾综合治理专项行动，迅速组织开展一次消防安全大检查，扎实推进火灾隐患排查整治，全力消除各类火灾隐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 xml:space="preserve">检查内容：主要检查消防安全责任落实、消防安全管理制度和操作规程制定执行、消防设施和灭火器材配备管理和是否有效等情况。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 xml:space="preserve">检查要求：本次大检查要按照“全面查、不留死角，重点查、不放关键，细致查、不漏盲点，带着问题查、不放过漏洞”的要求，组织对本单位所属区域、领域可能存在的火灾风险和隐患开展一次全面深入排查，对排查出来的问题隐患，要认真梳理、建立台账，实行问题隐患清单管理，制定整改方案，逐一跟踪整改，确保消防安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3</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rPr>
        <w:t>检查重点部位：水利工程施工单位要重点加强施工现场安全监管，严查施工区冬季违规取暖保温、生活区使用非阻燃材料搭建活动板房、违规使用电热毯火炉、违规动火动焊，物料仓库、员工宿舍防火、用电安全管理制度不完善、不落实，电气设备管理、使用和维护不到位，用电线路敷设不规范、私拉乱接电缆电线，用电系统超负荷使用、用电线路老化不及时更换等问题。水利工程运行管理单位要加强</w:t>
      </w:r>
      <w:r>
        <w:rPr>
          <w:rFonts w:hint="default" w:ascii="Times New Roman" w:hAnsi="Times New Roman" w:eastAsia="仿宋_GB2312" w:cs="Times New Roman"/>
          <w:sz w:val="32"/>
          <w:szCs w:val="32"/>
          <w:lang w:eastAsia="zh-CN"/>
        </w:rPr>
        <w:t>泵房、办公管理房、</w:t>
      </w:r>
      <w:r>
        <w:rPr>
          <w:rFonts w:hint="default" w:ascii="Times New Roman" w:hAnsi="Times New Roman" w:eastAsia="仿宋_GB2312" w:cs="Times New Roman"/>
          <w:sz w:val="32"/>
          <w:szCs w:val="32"/>
        </w:rPr>
        <w:t xml:space="preserve">生产车间（厂房）、物料仓库、员工宿舍防火巡查检奎，全面排查用电安全管理制度不完善、不落实，电气设备管理、使用和维护不到位，用电线路敷设不规范、私拉乱接电缆电线，用电系统超负荷使用、用电线路老化不及时更换、违规使用电热毯、火炉等问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 xml:space="preserve">强化消防宣传教育培训 </w:t>
      </w:r>
      <w:r>
        <w:rPr>
          <w:rFonts w:hint="default" w:ascii="Times New Roman" w:hAnsi="Times New Roman" w:eastAsia="仿宋_GB2312" w:cs="Times New Roman"/>
          <w:b/>
          <w:bCs/>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各单位要结合开展“</w:t>
      </w:r>
      <w:r>
        <w:rPr>
          <w:rFonts w:hint="default" w:ascii="Times New Roman" w:hAnsi="Times New Roman" w:eastAsia="仿宋_GB2312" w:cs="Times New Roman"/>
          <w:sz w:val="32"/>
          <w:szCs w:val="32"/>
          <w:lang w:val="en-US" w:eastAsia="zh-CN"/>
        </w:rPr>
        <w:t>119</w:t>
      </w:r>
      <w:r>
        <w:rPr>
          <w:rFonts w:hint="default" w:ascii="Times New Roman" w:hAnsi="Times New Roman" w:eastAsia="仿宋_GB2312" w:cs="Times New Roman"/>
          <w:sz w:val="32"/>
          <w:szCs w:val="32"/>
        </w:rPr>
        <w:t>”消防宣传月活动</w:t>
      </w:r>
      <w:r>
        <w:rPr>
          <w:rFonts w:hint="default" w:ascii="Times New Roman" w:hAnsi="Times New Roman" w:eastAsia="仿宋_GB2312" w:cs="Times New Roman"/>
          <w:sz w:val="32"/>
          <w:szCs w:val="32"/>
          <w:lang w:eastAsia="zh-CN"/>
        </w:rPr>
        <w:t>和水利厅开展的“爱上安全”在线教育平台</w:t>
      </w:r>
      <w:r>
        <w:rPr>
          <w:rFonts w:hint="default" w:ascii="Times New Roman" w:hAnsi="Times New Roman" w:eastAsia="仿宋_GB2312" w:cs="Times New Roman"/>
          <w:sz w:val="32"/>
          <w:szCs w:val="32"/>
          <w:lang w:val="en-US" w:eastAsia="zh-CN"/>
        </w:rPr>
        <w:t>APP</w:t>
      </w:r>
      <w:r>
        <w:rPr>
          <w:rFonts w:hint="default" w:ascii="Times New Roman" w:hAnsi="Times New Roman" w:eastAsia="仿宋_GB2312" w:cs="Times New Roman"/>
          <w:sz w:val="32"/>
          <w:szCs w:val="32"/>
        </w:rPr>
        <w:t xml:space="preserve">，广泛发动全体干部职工参与，大力普及安全用火、用电、用气、用油等防火常识和逃生自救知识，不断提高消防宣传教育的覆盖面、实效性。元旦、春节、元宵节以及全国和自治区“两会’’等重要节点，要充分利用各种媒介，发布火灾风险提示，通过手机短信、微信、QQ向单位全体干部职工推送消防安全提示。广泛开展消防安全“三提示’’（场所火灾危险性提示、场所安全疏散路线提示、消防逃生设施器材位置和使用方法提示）和员工“一懂三会’’（懂初期火灾扑救方法，会报火警、会使用灭火器材、会组织逃生自救）培训活动，切实提升各单位的消防安全“四个能力’’（检查消除火灾隐患能力、组织扑救初起火灾能力、组织人员疏散逃生能力、消防宣传教育培训能力）建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强化应急管理和值班值守</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各单位要进一步健全完善安全生产预测预警、应急协调联动和快速反应机制。严格领导干部到岗带班、关键</w:t>
      </w:r>
      <w:r>
        <w:rPr>
          <w:rFonts w:hint="default" w:ascii="Times New Roman" w:hAnsi="Times New Roman" w:eastAsia="仿宋_GB2312" w:cs="Times New Roman"/>
          <w:sz w:val="32"/>
          <w:szCs w:val="32"/>
          <w:lang w:eastAsia="zh-CN"/>
        </w:rPr>
        <w:t>岗</w:t>
      </w:r>
      <w:r>
        <w:rPr>
          <w:rFonts w:hint="default" w:ascii="Times New Roman" w:hAnsi="Times New Roman" w:eastAsia="仿宋_GB2312" w:cs="Times New Roman"/>
          <w:sz w:val="32"/>
          <w:szCs w:val="32"/>
        </w:rPr>
        <w:t>位24小时值班制度和事故信息报告制度，确保信息渠道畅通。针对冬春季节火灾等各类灾害事故特点，进一步完善</w:t>
      </w:r>
      <w:r>
        <w:rPr>
          <w:rFonts w:hint="eastAsia" w:ascii="Times New Roman" w:hAnsi="Times New Roman" w:cs="Times New Roman"/>
          <w:sz w:val="32"/>
          <w:szCs w:val="32"/>
          <w:lang w:eastAsia="zh-CN"/>
        </w:rPr>
        <w:t>火灾</w:t>
      </w:r>
      <w:r>
        <w:rPr>
          <w:rFonts w:hint="default" w:ascii="Times New Roman" w:hAnsi="Times New Roman" w:eastAsia="仿宋_GB2312" w:cs="Times New Roman"/>
          <w:sz w:val="32"/>
          <w:szCs w:val="32"/>
        </w:rPr>
        <w:t xml:space="preserve">事故应急预案，提高预案的针对性和科学性，加强应急救援的演练和准备工作，组织开展灭火疏散演练，提高职工灭火逃生技能。做好应急人员、救援器材、物资装备、应急通信等保障工作，对所有消防设施器材进行一次全面检查维护，确保一旦发生火灾，快速及时扑救，最大限度地保护人民群众生命和财产安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黑体" w:hAnsi="黑体" w:eastAsia="黑体" w:cs="黑体"/>
          <w:b w:val="0"/>
          <w:bCs w:val="0"/>
          <w:sz w:val="32"/>
          <w:szCs w:val="32"/>
          <w:lang w:val="en-US" w:eastAsia="zh-CN"/>
        </w:rPr>
        <w:t xml:space="preserve">   三、</w:t>
      </w:r>
      <w:r>
        <w:rPr>
          <w:rFonts w:hint="eastAsia" w:ascii="黑体" w:hAnsi="黑体" w:eastAsia="黑体" w:cs="黑体"/>
          <w:b w:val="0"/>
          <w:bCs w:val="0"/>
          <w:sz w:val="32"/>
          <w:szCs w:val="32"/>
        </w:rPr>
        <w:t xml:space="preserve">时间安排和步骤 </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今冬明春火灾防控工作分三个阶段：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b/>
          <w:bCs/>
          <w:sz w:val="32"/>
          <w:szCs w:val="32"/>
        </w:rPr>
        <w:t>（一）部署发动阶段（2018年11月10日至20日）</w:t>
      </w:r>
      <w:r>
        <w:rPr>
          <w:rFonts w:hint="eastAsia"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rPr>
        <w:t xml:space="preserve">各单位要结合单位实际，制定印发具体实施方案，明确职责任务，细化工作举措，广泛开展宣传，逐级动员部署到位。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b/>
          <w:bCs/>
          <w:sz w:val="32"/>
          <w:szCs w:val="32"/>
        </w:rPr>
        <w:t>（二）组织实施阶段</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2018年11月20日至2019年全国“两会”结束</w:t>
      </w:r>
      <w:r>
        <w:rPr>
          <w:rFonts w:hint="eastAsia"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rPr>
        <w:t xml:space="preserve">各单位要对照工作方案，认真组织实施，从严从实抓好各项责任措施落实。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rPr>
        <w:t>（三）总结验收阶段</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2019年全国“两会”结束后5日内</w:t>
      </w:r>
      <w:r>
        <w:rPr>
          <w:rFonts w:hint="eastAsia"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rPr>
        <w:t xml:space="preserve">对今冬明春火灾防控工作情况进行汇总分析，组织督查检查，总结固化经验做法，建立完善火灾防控工作长效机制。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bCs/>
          <w:sz w:val="32"/>
          <w:szCs w:val="32"/>
        </w:rPr>
      </w:pPr>
      <w:r>
        <w:rPr>
          <w:rFonts w:hint="eastAsia" w:ascii="黑体" w:hAnsi="黑体" w:eastAsia="黑体" w:cs="黑体"/>
          <w:b w:val="0"/>
          <w:bCs w:val="0"/>
          <w:sz w:val="32"/>
          <w:szCs w:val="32"/>
        </w:rPr>
        <w:t xml:space="preserve">四、工作要求 </w:t>
      </w:r>
      <w:r>
        <w:rPr>
          <w:rFonts w:hint="default" w:ascii="Times New Roman" w:hAnsi="Times New Roman" w:eastAsia="仿宋_GB2312" w:cs="Times New Roman"/>
          <w:b/>
          <w:bCs/>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（一）加强组织领导。</w:t>
      </w:r>
      <w:r>
        <w:rPr>
          <w:rFonts w:hint="default" w:ascii="Times New Roman" w:hAnsi="Times New Roman" w:eastAsia="仿宋_GB2312" w:cs="Times New Roman"/>
          <w:sz w:val="32"/>
          <w:szCs w:val="32"/>
        </w:rPr>
        <w:t xml:space="preserve">各单位要高度重视，加强组织领导，成立由主要负责人牵头的领导小组，严格落实消防安全责任制，严密责任链条，织密责任网络，认真组织开展火灾防控工作，确保取得实效。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严格清单治理</w:t>
      </w:r>
      <w:r>
        <w:rPr>
          <w:rFonts w:hint="eastAsia" w:ascii="楷体_GB2312" w:hAnsi="楷体_GB2312" w:eastAsia="楷体_GB2312" w:cs="楷体_GB2312"/>
          <w:b/>
          <w:bCs/>
          <w:sz w:val="32"/>
          <w:szCs w:val="32"/>
          <w:lang w:eastAsia="zh-CN"/>
        </w:rPr>
        <w:t>。</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月底前，各</w:t>
      </w:r>
      <w:r>
        <w:rPr>
          <w:rFonts w:hint="default" w:ascii="Times New Roman" w:hAnsi="Times New Roman" w:eastAsia="仿宋_GB2312" w:cs="Times New Roman"/>
          <w:sz w:val="32"/>
          <w:szCs w:val="32"/>
          <w:lang w:eastAsia="zh-CN"/>
        </w:rPr>
        <w:t>单</w:t>
      </w:r>
      <w:r>
        <w:rPr>
          <w:rFonts w:hint="default" w:ascii="Times New Roman" w:hAnsi="Times New Roman" w:eastAsia="仿宋_GB2312" w:cs="Times New Roman"/>
          <w:sz w:val="32"/>
          <w:szCs w:val="32"/>
        </w:rPr>
        <w:t>位要开展消防安全自查，对自查发现的问题隐患，建立清单。局</w:t>
      </w:r>
      <w:r>
        <w:rPr>
          <w:rFonts w:hint="default" w:ascii="Times New Roman" w:hAnsi="Times New Roman" w:eastAsia="仿宋_GB2312" w:cs="Times New Roman"/>
          <w:sz w:val="32"/>
          <w:szCs w:val="32"/>
          <w:lang w:eastAsia="zh-CN"/>
        </w:rPr>
        <w:t>安监办要对各单位</w:t>
      </w:r>
      <w:r>
        <w:rPr>
          <w:rFonts w:hint="default" w:ascii="Times New Roman" w:hAnsi="Times New Roman" w:eastAsia="仿宋_GB2312" w:cs="Times New Roman"/>
          <w:sz w:val="32"/>
          <w:szCs w:val="32"/>
        </w:rPr>
        <w:t xml:space="preserve">自查情况和火灾隐患情况进行督查检查，对发现的隐患全部列出问题清单、责任清单。对隐患整改情况，逐项列出时间表、明确责任人，督促整改，自治区“两会’’前，要全部清零见底、照单对账、照单销账。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b/>
          <w:bCs/>
          <w:sz w:val="32"/>
          <w:szCs w:val="32"/>
        </w:rPr>
        <w:t>（三）严肃督导问责。</w:t>
      </w:r>
      <w:r>
        <w:rPr>
          <w:rFonts w:hint="default" w:ascii="Times New Roman" w:hAnsi="Times New Roman" w:eastAsia="仿宋_GB2312" w:cs="Times New Roman"/>
          <w:sz w:val="32"/>
          <w:szCs w:val="32"/>
        </w:rPr>
        <w:t xml:space="preserve">要将今冬明春火灾防控工作列入年度安全生产工作考核内容，对工作不落实、成效不明显的单位，要及时通报，督促落实整治措施。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单位请将今冬明春火灾防控工作动员部署情况及工作方案于201 8年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月30日前报送</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安委办；从</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月起，每月20日前报送当月工作小结；</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rPr>
        <w:t>年全国“两会’’召开前报送工作总结报告。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4CEB3"/>
    <w:multiLevelType w:val="singleLevel"/>
    <w:tmpl w:val="CF34CE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34372"/>
    <w:rsid w:val="31F3437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afterLines="0"/>
      <w:ind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2018-12-05T09:10:00Z</dcterms:created>
  <dc:creator>Administrator</dc:creator>
  <cp:lastModifiedBy>Administrator</cp:lastModifiedBy>
  <dcterms:modified xsi:type="dcterms:W3CDTF">2018-12-05T09:11:04Z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