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新时代农民（市民）讲习所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”管理制度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新时代农民（市民）讲习所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”是全体党员、群众在中国特色社会主义新时代中稳定的学习、开展活动的场所和阵地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做好“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新时代农民（市民）讲习所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”的建设与管理，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姚伏镇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工作实际，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bidi="ar"/>
        </w:rPr>
        <w:t>特制订如下制度：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设立“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必须严格按照“五有”要求开展工作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由镇党委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组织委员负责日常管理工作。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要按照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上级党委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的统一部署，紧密结合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我镇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实际情况，认真制定方案，确定讲授内容和活动主题。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要为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的活动开展提供条件，给予必需的人力、物力、财力支持。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一切设施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由党政办公室统一管理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活动场所要做到整洁、有序、文明、和谐。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宣讲员要认真备课，进一步提高广大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党员领导干部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对十九大精神的认知，统一意识形态。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要及时传播理论、政策、法律、科技、文化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、实操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，宣讲员要在“首时间”和“零距离”宣讲。</w:t>
      </w:r>
    </w:p>
    <w:p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、新时代农民（市民）讲习所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活动要做好过程材料的动态管理，做好日常资料的保存，并定期进行小结和信息报道。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1D0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马晓旭</cp:lastModifiedBy>
  <dcterms:modified xsi:type="dcterms:W3CDTF">2018-11-12T07:27:58Z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