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rPr>
          <w:rFonts w:hint="eastAsia" w:ascii="仿宋_GB2312" w:eastAsia="仿宋_GB2312"/>
          <w:color w:val="000000"/>
          <w:sz w:val="32"/>
          <w:szCs w:val="32"/>
        </w:rPr>
      </w:pPr>
    </w:p>
    <w:p>
      <w:pPr>
        <w:shd w:val="clear" w:color="auto" w:fill="FFFFFF"/>
        <w:jc w:val="center"/>
        <w:rPr>
          <w:rFonts w:hint="eastAsia" w:ascii="仿宋_GB2312" w:eastAsia="仿宋_GB2312"/>
          <w:color w:val="000000"/>
          <w:sz w:val="32"/>
          <w:szCs w:val="32"/>
        </w:rPr>
      </w:pPr>
    </w:p>
    <w:p>
      <w:pPr>
        <w:shd w:val="clear" w:color="auto" w:fill="FFFFFF"/>
        <w:jc w:val="center"/>
        <w:rPr>
          <w:rFonts w:hint="eastAsia" w:ascii="仿宋_GB2312" w:eastAsia="仿宋_GB2312"/>
          <w:color w:val="000000"/>
          <w:sz w:val="32"/>
          <w:szCs w:val="32"/>
        </w:rPr>
      </w:pPr>
    </w:p>
    <w:p>
      <w:pPr>
        <w:shd w:val="clear" w:color="auto" w:fill="FFFFFF"/>
        <w:jc w:val="center"/>
        <w:rPr>
          <w:rFonts w:hint="eastAsia" w:ascii="仿宋_GB2312" w:eastAsia="仿宋_GB2312"/>
          <w:color w:val="000000"/>
          <w:sz w:val="32"/>
          <w:szCs w:val="32"/>
        </w:rPr>
      </w:pPr>
    </w:p>
    <w:p>
      <w:pPr>
        <w:shd w:val="clear" w:color="auto" w:fill="FFFFFF"/>
        <w:jc w:val="center"/>
        <w:rPr>
          <w:rFonts w:hint="eastAsia" w:ascii="仿宋_GB2312" w:eastAsia="仿宋_GB2312"/>
          <w:color w:val="000000"/>
          <w:sz w:val="32"/>
          <w:szCs w:val="32"/>
        </w:rPr>
      </w:pPr>
    </w:p>
    <w:p>
      <w:pPr>
        <w:shd w:val="clear" w:color="auto" w:fill="FFFFFF"/>
        <w:spacing w:line="200" w:lineRule="exact"/>
        <w:rPr>
          <w:rFonts w:hint="eastAsia" w:ascii="仿宋_GB2312" w:eastAsia="仿宋_GB2312"/>
          <w:color w:val="000000"/>
          <w:sz w:val="2"/>
          <w:szCs w:val="2"/>
        </w:rPr>
      </w:pPr>
    </w:p>
    <w:p>
      <w:pPr>
        <w:shd w:val="clear" w:color="auto" w:fill="FFFFFF"/>
        <w:spacing w:line="200" w:lineRule="exact"/>
        <w:rPr>
          <w:rFonts w:hint="eastAsia" w:ascii="仿宋_GB2312" w:eastAsia="仿宋_GB2312"/>
          <w:color w:val="000000"/>
          <w:sz w:val="2"/>
          <w:szCs w:val="2"/>
        </w:rPr>
      </w:pPr>
    </w:p>
    <w:p>
      <w:pPr>
        <w:shd w:val="clear" w:color="auto" w:fill="FFFFFF"/>
        <w:spacing w:line="200" w:lineRule="exact"/>
        <w:rPr>
          <w:rFonts w:hint="eastAsia" w:ascii="仿宋_GB2312" w:eastAsia="仿宋_GB2312"/>
          <w:color w:val="000000"/>
          <w:sz w:val="2"/>
          <w:szCs w:val="2"/>
        </w:rPr>
      </w:pPr>
    </w:p>
    <w:p>
      <w:pPr>
        <w:shd w:val="clear" w:color="auto" w:fill="FFFFFF"/>
        <w:spacing w:line="200" w:lineRule="exact"/>
        <w:rPr>
          <w:rFonts w:hint="eastAsia" w:ascii="仿宋_GB2312" w:eastAsia="仿宋_GB2312"/>
          <w:color w:val="000000"/>
          <w:sz w:val="2"/>
          <w:szCs w:val="2"/>
        </w:rPr>
      </w:pPr>
    </w:p>
    <w:p>
      <w:pPr>
        <w:shd w:val="clear" w:color="auto" w:fill="FFFFFF"/>
        <w:spacing w:line="200" w:lineRule="exact"/>
        <w:rPr>
          <w:rFonts w:hint="eastAsia" w:ascii="仿宋_GB2312" w:eastAsia="仿宋_GB2312"/>
          <w:color w:val="000000"/>
          <w:sz w:val="2"/>
          <w:szCs w:val="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320" w:firstLineChars="100"/>
        <w:textAlignment w:val="auto"/>
        <w:outlineLvl w:val="9"/>
        <w:rPr>
          <w:rFonts w:hint="eastAsia" w:ascii="楷体_GB2312" w:eastAsia="楷体_GB2312"/>
          <w:bCs/>
          <w:color w:val="000000"/>
          <w:sz w:val="32"/>
          <w:szCs w:val="32"/>
        </w:rPr>
      </w:pPr>
      <w:r>
        <w:rPr>
          <w:rFonts w:hint="eastAsia" w:ascii="仿宋_GB2312" w:eastAsia="仿宋_GB2312"/>
          <w:bCs/>
          <w:color w:val="000000"/>
          <w:sz w:val="32"/>
          <w:szCs w:val="32"/>
        </w:rPr>
        <w:t>灵政发〔20</w:t>
      </w:r>
      <w:r>
        <w:rPr>
          <w:rFonts w:hint="eastAsia" w:ascii="仿宋_GB2312" w:eastAsia="仿宋_GB2312"/>
          <w:bCs/>
          <w:color w:val="000000"/>
          <w:sz w:val="32"/>
          <w:szCs w:val="32"/>
          <w:lang w:val="en-US" w:eastAsia="zh-CN"/>
        </w:rPr>
        <w:t>21</w:t>
      </w:r>
      <w:r>
        <w:rPr>
          <w:rFonts w:hint="eastAsia" w:ascii="仿宋_GB2312" w:eastAsia="仿宋_GB2312"/>
          <w:bCs/>
          <w:color w:val="000000"/>
          <w:sz w:val="32"/>
          <w:szCs w:val="32"/>
        </w:rPr>
        <w:t>〕</w:t>
      </w:r>
      <w:r>
        <w:rPr>
          <w:rFonts w:hint="eastAsia" w:ascii="仿宋_GB2312" w:eastAsia="仿宋_GB2312"/>
          <w:bCs/>
          <w:color w:val="000000"/>
          <w:sz w:val="32"/>
          <w:szCs w:val="32"/>
          <w:lang w:val="en-US" w:eastAsia="zh-CN"/>
        </w:rPr>
        <w:t>49</w:t>
      </w:r>
      <w:r>
        <w:rPr>
          <w:rFonts w:hint="eastAsia" w:ascii="仿宋_GB2312" w:eastAsia="仿宋_GB2312"/>
          <w:bCs/>
          <w:color w:val="000000"/>
          <w:sz w:val="32"/>
          <w:szCs w:val="32"/>
        </w:rPr>
        <w:t xml:space="preserve">号                </w:t>
      </w:r>
      <w:r>
        <w:rPr>
          <w:rFonts w:hint="eastAsia" w:ascii="仿宋_GB2312" w:eastAsia="仿宋_GB2312"/>
          <w:bCs/>
          <w:color w:val="000000"/>
          <w:sz w:val="32"/>
          <w:szCs w:val="32"/>
          <w:lang w:val="en-US" w:eastAsia="zh-CN"/>
        </w:rPr>
        <w:t xml:space="preserve">    </w:t>
      </w:r>
      <w:r>
        <w:rPr>
          <w:rFonts w:hint="eastAsia" w:ascii="仿宋_GB2312" w:hAnsi="仿宋_GB2312" w:eastAsia="仿宋_GB2312" w:cs="仿宋_GB2312"/>
          <w:bCs/>
          <w:color w:val="000000"/>
          <w:sz w:val="32"/>
          <w:szCs w:val="32"/>
        </w:rPr>
        <w:t>签发人：</w:t>
      </w:r>
      <w:r>
        <w:rPr>
          <w:rFonts w:hint="eastAsia" w:ascii="仿宋_GB2312" w:hAnsi="仿宋_GB2312" w:eastAsia="仿宋_GB2312" w:cs="仿宋_GB2312"/>
          <w:bCs/>
          <w:color w:val="000000"/>
          <w:sz w:val="32"/>
          <w:szCs w:val="32"/>
          <w:lang w:eastAsia="zh-CN"/>
        </w:rPr>
        <w:t>杨自飞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b w:val="0"/>
          <w:bCs w:val="0"/>
          <w:sz w:val="32"/>
          <w:szCs w:val="32"/>
          <w:lang w:eastAsia="zh-CN"/>
        </w:rPr>
      </w:pPr>
    </w:p>
    <w:p>
      <w:pPr>
        <w:keepNext w:val="0"/>
        <w:keepLines w:val="0"/>
        <w:pageBreakBefore w:val="0"/>
        <w:kinsoku/>
        <w:wordWrap/>
        <w:overflowPunct/>
        <w:topLinePunct w:val="0"/>
        <w:autoSpaceDE/>
        <w:autoSpaceDN/>
        <w:bidi w:val="0"/>
        <w:spacing w:line="560" w:lineRule="exact"/>
        <w:ind w:right="0" w:rightChars="0"/>
        <w:jc w:val="center"/>
        <w:textAlignment w:val="baseline"/>
        <w:rPr>
          <w:rFonts w:hint="eastAsia" w:ascii="方正小标宋简体" w:hAnsi="方正小标宋简体" w:eastAsia="方正小标宋简体" w:cs="方正小标宋简体"/>
          <w:color w:val="000000"/>
          <w:sz w:val="32"/>
          <w:szCs w:val="32"/>
          <w:lang w:val="en-US" w:eastAsia="zh-CN"/>
        </w:rPr>
      </w:pPr>
      <w:r>
        <w:rPr>
          <w:rFonts w:hint="eastAsia" w:ascii="方正小标宋简体" w:hAnsi="方正小标宋简体" w:eastAsia="方正小标宋简体" w:cs="方正小标宋简体"/>
          <w:color w:val="000000"/>
          <w:sz w:val="44"/>
          <w:szCs w:val="44"/>
        </w:rPr>
        <w:t>关于印发</w:t>
      </w:r>
      <w:r>
        <w:rPr>
          <w:rFonts w:hint="eastAsia" w:ascii="方正小标宋简体" w:hAnsi="方正小标宋简体" w:eastAsia="方正小标宋简体" w:cs="方正小标宋简体"/>
          <w:color w:val="000000"/>
          <w:sz w:val="44"/>
          <w:szCs w:val="44"/>
          <w:lang w:eastAsia="zh-CN"/>
        </w:rPr>
        <w:t>《灵沙乡</w:t>
      </w:r>
      <w:r>
        <w:rPr>
          <w:rFonts w:hint="eastAsia" w:ascii="方正小标宋简体" w:hAnsi="方正小标宋简体" w:eastAsia="方正小标宋简体" w:cs="方正小标宋简体"/>
          <w:color w:val="000000"/>
          <w:kern w:val="0"/>
          <w:sz w:val="44"/>
          <w:szCs w:val="44"/>
          <w:lang w:eastAsia="zh-CN"/>
        </w:rPr>
        <w:t>2021</w:t>
      </w:r>
      <w:r>
        <w:rPr>
          <w:rFonts w:hint="eastAsia" w:ascii="方正小标宋简体" w:hAnsi="方正小标宋简体" w:eastAsia="方正小标宋简体" w:cs="方正小标宋简体"/>
          <w:color w:val="000000"/>
          <w:kern w:val="0"/>
          <w:sz w:val="44"/>
          <w:szCs w:val="44"/>
        </w:rPr>
        <w:t>年安全生产工作要点</w:t>
      </w:r>
      <w:r>
        <w:rPr>
          <w:rFonts w:hint="eastAsia" w:ascii="方正小标宋简体" w:hAnsi="方正小标宋简体" w:eastAsia="方正小标宋简体" w:cs="方正小标宋简体"/>
          <w:color w:val="000000"/>
          <w:sz w:val="44"/>
          <w:szCs w:val="44"/>
          <w:lang w:eastAsia="zh-CN"/>
        </w:rPr>
        <w:t>》</w:t>
      </w:r>
      <w:r>
        <w:rPr>
          <w:rFonts w:hint="eastAsia" w:ascii="方正小标宋简体" w:hAnsi="方正小标宋简体" w:eastAsia="方正小标宋简体" w:cs="方正小标宋简体"/>
          <w:color w:val="000000"/>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 w:hAnsi="仿宋" w:eastAsia="仿宋" w:cs="仿宋"/>
          <w:b w:val="0"/>
          <w:bCs w:val="0"/>
          <w:sz w:val="32"/>
          <w:szCs w:val="32"/>
          <w:lang w:eastAsia="zh-CN"/>
        </w:rPr>
      </w:pPr>
    </w:p>
    <w:p>
      <w:pPr>
        <w:keepNext w:val="0"/>
        <w:keepLines w:val="0"/>
        <w:pageBreakBefore w:val="0"/>
        <w:kinsoku/>
        <w:wordWrap/>
        <w:overflowPunct/>
        <w:topLinePunct w:val="0"/>
        <w:autoSpaceDE/>
        <w:autoSpaceDN/>
        <w:bidi w:val="0"/>
        <w:adjustRightInd w:val="0"/>
        <w:snapToGrid w:val="0"/>
        <w:spacing w:line="560" w:lineRule="exact"/>
        <w:ind w:right="0" w:rightChars="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w:t>
      </w:r>
      <w:r>
        <w:rPr>
          <w:rFonts w:hint="eastAsia" w:ascii="仿宋_GB2312" w:hAnsi="仿宋_GB2312" w:eastAsia="仿宋_GB2312" w:cs="仿宋_GB2312"/>
          <w:color w:val="000000"/>
          <w:sz w:val="32"/>
          <w:szCs w:val="32"/>
          <w:lang w:eastAsia="zh-CN"/>
        </w:rPr>
        <w:t>村</w:t>
      </w:r>
      <w:r>
        <w:rPr>
          <w:rFonts w:hint="eastAsia" w:ascii="仿宋_GB2312" w:hAnsi="仿宋_GB2312" w:eastAsia="仿宋_GB2312" w:cs="仿宋_GB2312"/>
          <w:color w:val="000000"/>
          <w:sz w:val="32"/>
          <w:szCs w:val="32"/>
        </w:rPr>
        <w:t>、各</w:t>
      </w:r>
      <w:r>
        <w:rPr>
          <w:rFonts w:hint="eastAsia" w:ascii="仿宋_GB2312" w:hAnsi="仿宋_GB2312" w:eastAsia="仿宋_GB2312" w:cs="仿宋_GB2312"/>
          <w:color w:val="000000"/>
          <w:sz w:val="32"/>
          <w:szCs w:val="32"/>
          <w:lang w:eastAsia="zh-CN"/>
        </w:rPr>
        <w:t>站所、</w:t>
      </w:r>
      <w:r>
        <w:rPr>
          <w:rFonts w:hint="eastAsia" w:ascii="仿宋_GB2312" w:hAnsi="仿宋_GB2312" w:eastAsia="仿宋_GB2312" w:cs="仿宋_GB2312"/>
          <w:color w:val="000000"/>
          <w:sz w:val="32"/>
          <w:szCs w:val="32"/>
        </w:rPr>
        <w:t>各</w:t>
      </w:r>
      <w:r>
        <w:rPr>
          <w:rFonts w:hint="eastAsia" w:ascii="仿宋_GB2312" w:hAnsi="仿宋_GB2312" w:eastAsia="仿宋_GB2312" w:cs="仿宋_GB2312"/>
          <w:color w:val="000000"/>
          <w:sz w:val="32"/>
          <w:szCs w:val="32"/>
          <w:lang w:eastAsia="zh-CN"/>
        </w:rPr>
        <w:t>驻乡单位</w:t>
      </w:r>
      <w:r>
        <w:rPr>
          <w:rFonts w:hint="eastAsia" w:ascii="仿宋_GB2312" w:hAnsi="仿宋_GB2312" w:eastAsia="仿宋_GB2312" w:cs="仿宋_GB2312"/>
          <w:color w:val="000000"/>
          <w:sz w:val="32"/>
          <w:szCs w:val="32"/>
        </w:rPr>
        <w:t>：</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现将《</w:t>
      </w:r>
      <w:r>
        <w:rPr>
          <w:rFonts w:hint="eastAsia" w:ascii="仿宋_GB2312" w:hAnsi="仿宋_GB2312" w:eastAsia="仿宋_GB2312" w:cs="仿宋_GB2312"/>
          <w:color w:val="000000"/>
          <w:sz w:val="32"/>
          <w:szCs w:val="32"/>
          <w:lang w:eastAsia="zh-CN"/>
        </w:rPr>
        <w:t>灵沙乡</w:t>
      </w:r>
      <w:r>
        <w:rPr>
          <w:rFonts w:hint="eastAsia" w:ascii="仿宋_GB2312" w:hAnsi="仿宋_GB2312" w:cs="仿宋_GB2312"/>
          <w:color w:val="000000"/>
          <w:sz w:val="32"/>
          <w:szCs w:val="32"/>
          <w:lang w:eastAsia="zh-CN"/>
        </w:rPr>
        <w:t>2021</w:t>
      </w:r>
      <w:r>
        <w:rPr>
          <w:rFonts w:hint="eastAsia" w:ascii="仿宋_GB2312" w:hAnsi="仿宋_GB2312" w:eastAsia="仿宋_GB2312" w:cs="仿宋_GB2312"/>
          <w:color w:val="000000"/>
          <w:sz w:val="32"/>
          <w:szCs w:val="32"/>
        </w:rPr>
        <w:t>年安全生产工作要点》印发给你们，请各</w:t>
      </w:r>
      <w:r>
        <w:rPr>
          <w:rFonts w:hint="eastAsia" w:ascii="仿宋_GB2312" w:hAnsi="仿宋_GB2312" w:eastAsia="仿宋_GB2312" w:cs="仿宋_GB2312"/>
          <w:color w:val="000000"/>
          <w:sz w:val="32"/>
          <w:szCs w:val="32"/>
          <w:lang w:eastAsia="zh-CN"/>
        </w:rPr>
        <w:t>村</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各站所、各驻乡单位</w:t>
      </w:r>
      <w:r>
        <w:rPr>
          <w:rFonts w:hint="eastAsia" w:ascii="仿宋_GB2312" w:hAnsi="仿宋_GB2312" w:eastAsia="仿宋_GB2312" w:cs="仿宋_GB2312"/>
          <w:color w:val="000000"/>
          <w:sz w:val="32"/>
          <w:szCs w:val="32"/>
        </w:rPr>
        <w:t>结合实际，细化工作措施，认真抓好贯彻落实。</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_GB2312" w:hAnsi="仿宋_GB2312" w:eastAsia="仿宋_GB2312" w:cs="仿宋_GB2312"/>
          <w:color w:val="000000"/>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平罗县灵沙乡人民政府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lang w:val="en-US" w:eastAsia="zh-CN"/>
        </w:rPr>
        <w:t xml:space="preserve"> 2021年5月28日</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（此件公开发布）</w:t>
      </w:r>
    </w:p>
    <w:p>
      <w:pPr>
        <w:pStyle w:val="9"/>
        <w:keepNext w:val="0"/>
        <w:keepLines w:val="0"/>
        <w:pageBreakBefore w:val="0"/>
        <w:kinsoku/>
        <w:wordWrap/>
        <w:overflowPunct/>
        <w:topLinePunct w:val="0"/>
        <w:autoSpaceDE/>
        <w:autoSpaceDN/>
        <w:bidi w:val="0"/>
        <w:spacing w:line="560" w:lineRule="exact"/>
        <w:ind w:right="0" w:rightChars="0"/>
        <w:rPr>
          <w:rFonts w:hint="eastAsia" w:ascii="仿宋" w:hAnsi="仿宋" w:eastAsia="仿宋" w:cs="仿宋"/>
          <w:color w:val="000000"/>
          <w:sz w:val="32"/>
          <w:szCs w:val="32"/>
          <w:lang w:val="en-US" w:eastAsia="zh-CN"/>
        </w:rPr>
      </w:pPr>
    </w:p>
    <w:p>
      <w:pPr>
        <w:pStyle w:val="9"/>
        <w:keepNext w:val="0"/>
        <w:keepLines w:val="0"/>
        <w:pageBreakBefore w:val="0"/>
        <w:kinsoku/>
        <w:wordWrap/>
        <w:overflowPunct/>
        <w:topLinePunct w:val="0"/>
        <w:autoSpaceDE/>
        <w:autoSpaceDN/>
        <w:bidi w:val="0"/>
        <w:spacing w:line="560" w:lineRule="exact"/>
        <w:ind w:left="0" w:leftChars="0" w:right="0" w:rightChars="0" w:firstLine="0" w:firstLineChars="0"/>
        <w:rPr>
          <w:rFonts w:hint="eastAsia" w:ascii="仿宋" w:hAnsi="仿宋" w:eastAsia="仿宋" w:cs="仿宋"/>
          <w:color w:val="000000"/>
          <w:sz w:val="32"/>
          <w:szCs w:val="32"/>
          <w:lang w:val="en-US" w:eastAsia="zh-CN"/>
        </w:rPr>
      </w:pPr>
    </w:p>
    <w:p>
      <w:pPr>
        <w:pStyle w:val="9"/>
        <w:keepNext w:val="0"/>
        <w:keepLines w:val="0"/>
        <w:pageBreakBefore w:val="0"/>
        <w:kinsoku/>
        <w:wordWrap/>
        <w:overflowPunct/>
        <w:topLinePunct w:val="0"/>
        <w:autoSpaceDE/>
        <w:autoSpaceDN/>
        <w:bidi w:val="0"/>
        <w:spacing w:line="560" w:lineRule="exact"/>
        <w:ind w:left="0" w:leftChars="0" w:right="0" w:rightChars="0" w:firstLine="0" w:firstLineChars="0"/>
        <w:jc w:val="center"/>
        <w:rPr>
          <w:rFonts w:hint="eastAsia" w:ascii="方正小标宋简体" w:hAnsi="方正小标宋简体" w:eastAsia="方正小标宋简体" w:cs="方正小标宋简体"/>
          <w:b w:val="0"/>
          <w:bCs/>
          <w:color w:val="000000"/>
          <w:kern w:val="0"/>
          <w:sz w:val="44"/>
          <w:szCs w:val="44"/>
          <w:highlight w:val="none"/>
          <w:lang w:val="en-US" w:eastAsia="zh-CN"/>
        </w:rPr>
      </w:pPr>
      <w:r>
        <w:rPr>
          <w:rFonts w:hint="eastAsia" w:ascii="方正小标宋简体" w:hAnsi="方正小标宋简体" w:eastAsia="方正小标宋简体" w:cs="方正小标宋简体"/>
          <w:b w:val="0"/>
          <w:bCs/>
          <w:color w:val="000000"/>
          <w:kern w:val="0"/>
          <w:sz w:val="44"/>
          <w:szCs w:val="44"/>
          <w:highlight w:val="none"/>
          <w:lang w:val="en-US" w:eastAsia="zh-CN"/>
        </w:rPr>
        <w:t>灵沙乡2021年安全生产工作要点</w:t>
      </w:r>
    </w:p>
    <w:p>
      <w:pPr>
        <w:keepNext w:val="0"/>
        <w:keepLines w:val="0"/>
        <w:pageBreakBefore w:val="0"/>
        <w:kinsoku/>
        <w:wordWrap/>
        <w:overflowPunct/>
        <w:topLinePunct w:val="0"/>
        <w:autoSpaceDE/>
        <w:autoSpaceDN/>
        <w:bidi w:val="0"/>
        <w:spacing w:line="560" w:lineRule="exact"/>
        <w:ind w:right="0" w:rightChars="0"/>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全县安全生产工作的总体要求是:坚持以习近平新时代中国特色社会主义思想为指导，深刻学习领会习近平总书记关于安全生产的重要论述，坚决贯彻落实党的十九大、十九届二中、三中、四中、五中全会精神，认真落实中央、自治区和市、县的决策部署，坚持“两个至上”，立足“两个大局”，统筹发展和安全两件大事，坚定不移走安全发展道路，围绕从根本上消除事故隐患、从根本，上解决问题，深入推进安全生产专项整治三年行动，坚决杜绝重特大事故，全力遏制较大事故，努力减少一般事故，有效防范和化解各类安全风险，促进全安全生产形势持续稳定好转，为“十四五”开好局、庆祝中国共产党成立100周年、经济社会高质量发展、提供坚强的安全保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一、提高政治站位，深入贯彻落实习近平总书记关于安全生产的重要论述</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outlineLvl w:val="9"/>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（一）科学统筹发展与安全两件大事。</w:t>
      </w:r>
      <w:r>
        <w:rPr>
          <w:rFonts w:hint="eastAsia" w:ascii="仿宋_GB2312" w:hAnsi="仿宋_GB2312" w:eastAsia="仿宋_GB2312" w:cs="仿宋_GB2312"/>
          <w:sz w:val="32"/>
          <w:szCs w:val="32"/>
          <w:lang w:val="en-US" w:eastAsia="zh-CN"/>
        </w:rPr>
        <w:t>对标国家“十四五”规划宏伟蓝图，对标人民群众新期待，准确把握进入新发展阶段、贯彻新发展理念、构建新发展格局对安全生产的时代要求，持续推进习近平总书记关于安全生产重要论述专题学习教育，制定专门学习计划，纳入党委理论中心组和安委会成员单位理论学习的重要内容。结合本辖区、本行业领域实际，研究制定学习贯彻落实的具体措施，分级分批组织安全监管人员和安全管理人员参加习近平总书记关于安全生产重要论述专题培训，牢固树立安全发展理念，始终把安全生产贯穿村庄规划布局、企业生产经营等活动全过程，牢牢守住发展决不能以牺牲人的生命为代价的底线红线。</w:t>
      </w:r>
    </w:p>
    <w:p>
      <w:pPr>
        <w:pStyle w:val="2"/>
        <w:keepNext w:val="0"/>
        <w:keepLines w:val="0"/>
        <w:pageBreakBefore w:val="0"/>
        <w:kinsoku/>
        <w:wordWrap/>
        <w:overflowPunct/>
        <w:topLinePunct w:val="0"/>
        <w:autoSpaceDE/>
        <w:autoSpaceDN/>
        <w:bidi w:val="0"/>
        <w:spacing w:line="560" w:lineRule="exact"/>
        <w:ind w:left="0" w:leftChars="0" w:right="0" w:rightChars="0" w:firstLine="640" w:firstLineChars="200"/>
        <w:jc w:val="left"/>
        <w:rPr>
          <w:rFonts w:hint="eastAsia" w:ascii="仿宋_GB2312" w:hAnsi="仿宋_GB2312" w:eastAsia="仿宋_GB2312" w:cs="仿宋_GB2312"/>
          <w:kern w:val="2"/>
          <w:sz w:val="32"/>
          <w:szCs w:val="32"/>
          <w:lang w:val="en-US" w:eastAsia="zh-CN" w:bidi="ar-SA"/>
        </w:rPr>
      </w:pPr>
      <w:r>
        <w:rPr>
          <w:rFonts w:hint="eastAsia" w:ascii="楷体" w:hAnsi="楷体" w:eastAsia="楷体" w:cs="楷体"/>
          <w:b/>
          <w:bCs/>
          <w:kern w:val="2"/>
          <w:sz w:val="32"/>
          <w:szCs w:val="32"/>
          <w:lang w:val="en-US" w:eastAsia="zh-CN" w:bidi="ar-SA"/>
        </w:rPr>
        <w:t>(二)广泛开展专题宣传教育。</w:t>
      </w:r>
      <w:r>
        <w:rPr>
          <w:rFonts w:hint="eastAsia" w:ascii="仿宋_GB2312" w:hAnsi="仿宋_GB2312" w:eastAsia="仿宋_GB2312" w:cs="仿宋_GB2312"/>
          <w:kern w:val="2"/>
          <w:sz w:val="32"/>
          <w:szCs w:val="32"/>
          <w:lang w:val="en-US" w:eastAsia="zh-CN" w:bidi="ar-SA"/>
        </w:rPr>
        <w:t>将宣传贯彻习近平总书记关于安全生产重要论述作为宣传工作重点结合党史学习教育，开展经常性、系统性宣传贯彻和主题宣讲活动。继续印制发放《习近平总书记关于安全生产重要论述摘编》，开展学习宣讲“五进”活动，扩大覆盖范围。利用灵沙微信公众号、灵沙大喇叭专栏上，加大宣传力度，交流学习体会，强化学习效果，推动灵沙乡持续深入学、系统学、跟进学，形成浓厚的学习宣传氛围。</w:t>
      </w:r>
    </w:p>
    <w:p>
      <w:pPr>
        <w:keepNext w:val="0"/>
        <w:keepLines w:val="0"/>
        <w:pageBreakBefore w:val="0"/>
        <w:kinsoku/>
        <w:wordWrap/>
        <w:overflowPunct/>
        <w:topLinePunct w:val="0"/>
        <w:autoSpaceDE/>
        <w:autoSpaceDN/>
        <w:bidi w:val="0"/>
        <w:adjustRightInd/>
        <w:snapToGrid/>
        <w:spacing w:line="560" w:lineRule="exact"/>
        <w:ind w:right="0" w:rightChars="0"/>
        <w:outlineLvl w:val="9"/>
        <w:rPr>
          <w:rFonts w:hint="eastAsia" w:ascii="Times New Roman" w:hAnsi="Times New Roman" w:eastAsia="仿宋_GB2312" w:cs="Times New Roman"/>
          <w:sz w:val="32"/>
          <w:szCs w:val="32"/>
          <w:lang w:val="en-US" w:eastAsia="zh-CN"/>
        </w:rPr>
      </w:pPr>
      <w:r>
        <w:rPr>
          <w:rFonts w:hint="eastAsia" w:ascii="楷体" w:hAnsi="楷体" w:eastAsia="楷体" w:cs="楷体"/>
          <w:b/>
          <w:bCs/>
          <w:sz w:val="32"/>
          <w:szCs w:val="32"/>
          <w:lang w:val="en-US" w:eastAsia="zh-CN"/>
        </w:rPr>
        <w:t xml:space="preserve">   （三）全力推动区、市、县决策部署贯彻落实。</w:t>
      </w:r>
      <w:r>
        <w:rPr>
          <w:rFonts w:hint="eastAsia" w:ascii="Times New Roman" w:hAnsi="Times New Roman" w:eastAsia="仿宋_GB2312" w:cs="Times New Roman"/>
          <w:sz w:val="32"/>
          <w:szCs w:val="32"/>
          <w:lang w:val="en-US" w:eastAsia="zh-CN"/>
        </w:rPr>
        <w:t>认真贯彻区、市、县《关于深化应急管理综合行政执法改革的意见》实施方案要求，加强安全生产监管执法工作，推动严格规范精准执法，强化基层安全监管执法能力。推动灵沙乡安委会按职责任务分工抓好落实。</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outlineLvl w:val="9"/>
        <w:rPr>
          <w:rFonts w:hint="eastAsia" w:ascii="仿宋" w:hAnsi="仿宋" w:eastAsia="仿宋" w:cs="仿宋"/>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二、严格安全生产责任落实</w:t>
      </w:r>
    </w:p>
    <w:p>
      <w:pPr>
        <w:keepNext w:val="0"/>
        <w:keepLines w:val="0"/>
        <w:pageBreakBefore w:val="0"/>
        <w:kinsoku/>
        <w:wordWrap/>
        <w:overflowPunct/>
        <w:topLinePunct w:val="0"/>
        <w:autoSpaceDE/>
        <w:autoSpaceDN/>
        <w:bidi w:val="0"/>
        <w:adjustRightInd/>
        <w:snapToGrid/>
        <w:spacing w:line="560" w:lineRule="exact"/>
        <w:ind w:right="0" w:rightChars="0"/>
        <w:outlineLvl w:val="9"/>
        <w:rPr>
          <w:rFonts w:hint="eastAsia" w:ascii="仿宋_GB2312" w:hAnsi="仿宋_GB2312" w:eastAsia="仿宋_GB2312" w:cs="仿宋_GB2312"/>
          <w:b w:val="0"/>
          <w:bCs w:val="0"/>
          <w:sz w:val="32"/>
          <w:szCs w:val="32"/>
        </w:rPr>
      </w:pPr>
      <w:r>
        <w:rPr>
          <w:rFonts w:hint="eastAsia" w:ascii="楷体" w:hAnsi="楷体" w:eastAsia="楷体" w:cs="楷体"/>
          <w:b/>
          <w:bCs/>
          <w:kern w:val="2"/>
          <w:sz w:val="32"/>
          <w:szCs w:val="32"/>
          <w:lang w:val="en-US" w:eastAsia="zh-CN" w:bidi="ar-SA"/>
        </w:rPr>
        <w:t xml:space="preserve">    （一）继续把健全安全生产责任体系作为工作重点。</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压实乡党委、政府领导责任。完善我乡安全生产行政责任规定，夯实各村、各单位安全责任的有效落实。启动全乡安全生产巡查工作，对重点单位和重点企业开展巡查。坚持安全生产工作在全乡目标管理考核中所占分值比重，进一步细化考核细则，增加重点工作在考核中的分值，将安全生产工作绩效与履职评定、奖励惩处相挂钩，强化党政领导安全生产责任，落实属地管理责任。</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健全各单位、各企业安全监管责任。按照“管行业必须管安全、管业务必须管安全、管生产经营必须管安全”和“谁主管谁负责”的原则。</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进一步强化企业主体责任。指导督促企业制定全员安全生产责任制，突出主要负责人和技术负责人的责任，强化岗位责任公示、教育培训和管理考核。综合运用行政执法、挂牌督办、问责约谈、“黑名单”管理等手段，督促企业建立自我规范、自我约束、持续改进的常态化工作机制，严格落实企业安全生产法定职责和义务，规范企业安全生产标准化建设，督促企业做到“五落实、五到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三、坚持精准治理，突出抓好重点行业领域专项整治</w:t>
      </w:r>
    </w:p>
    <w:p>
      <w:pPr>
        <w:keepNext w:val="0"/>
        <w:keepLines w:val="0"/>
        <w:pageBreakBefore w:val="0"/>
        <w:kinsoku/>
        <w:wordWrap/>
        <w:overflowPunct/>
        <w:topLinePunct w:val="0"/>
        <w:autoSpaceDE/>
        <w:autoSpaceDN/>
        <w:bidi w:val="0"/>
        <w:adjustRightInd/>
        <w:snapToGrid/>
        <w:spacing w:line="560" w:lineRule="exact"/>
        <w:ind w:right="0" w:rightChars="0"/>
        <w:outlineLvl w:val="9"/>
        <w:rPr>
          <w:rFonts w:hint="eastAsia" w:ascii="仿宋_GB2312" w:hAnsi="仿宋_GB2312" w:eastAsia="仿宋_GB2312" w:cs="仿宋_GB2312"/>
          <w:color w:val="000000"/>
          <w:sz w:val="32"/>
          <w:szCs w:val="32"/>
        </w:rPr>
      </w:pPr>
      <w:r>
        <w:rPr>
          <w:rFonts w:hint="eastAsia" w:ascii="楷体" w:hAnsi="楷体" w:eastAsia="楷体" w:cs="楷体"/>
          <w:b/>
          <w:bCs/>
          <w:sz w:val="32"/>
          <w:szCs w:val="32"/>
          <w:lang w:val="en-US" w:eastAsia="zh-CN"/>
        </w:rPr>
        <w:t xml:space="preserve">   （一）</w:t>
      </w:r>
      <w:r>
        <w:rPr>
          <w:rFonts w:hint="eastAsia" w:ascii="楷体" w:hAnsi="楷体" w:eastAsia="楷体" w:cs="楷体"/>
          <w:b/>
          <w:bCs/>
          <w:kern w:val="2"/>
          <w:sz w:val="32"/>
          <w:szCs w:val="32"/>
          <w:lang w:val="en-US" w:eastAsia="zh-CN" w:bidi="ar-SA"/>
        </w:rPr>
        <w:t>危险化学品综合治理。</w:t>
      </w:r>
      <w:r>
        <w:rPr>
          <w:rFonts w:hint="eastAsia" w:ascii="仿宋_GB2312" w:hAnsi="仿宋_GB2312" w:eastAsia="仿宋_GB2312" w:cs="仿宋_GB2312"/>
          <w:b w:val="0"/>
          <w:bCs w:val="0"/>
          <w:sz w:val="32"/>
          <w:szCs w:val="32"/>
          <w:lang w:eastAsia="zh-CN"/>
        </w:rPr>
        <w:t>继续</w:t>
      </w:r>
      <w:r>
        <w:rPr>
          <w:rFonts w:hint="eastAsia" w:ascii="仿宋_GB2312" w:hAnsi="仿宋_GB2312" w:eastAsia="仿宋_GB2312" w:cs="仿宋_GB2312"/>
          <w:color w:val="000000"/>
          <w:sz w:val="32"/>
          <w:szCs w:val="32"/>
        </w:rPr>
        <w:t>开展全</w:t>
      </w:r>
      <w:r>
        <w:rPr>
          <w:rFonts w:hint="eastAsia" w:ascii="仿宋_GB2312" w:hAnsi="仿宋_GB2312" w:eastAsia="仿宋_GB2312" w:cs="仿宋_GB2312"/>
          <w:color w:val="000000"/>
          <w:sz w:val="32"/>
          <w:szCs w:val="32"/>
          <w:lang w:eastAsia="zh-CN"/>
        </w:rPr>
        <w:t>乡</w:t>
      </w:r>
      <w:r>
        <w:rPr>
          <w:rFonts w:hint="eastAsia" w:ascii="仿宋_GB2312" w:hAnsi="仿宋_GB2312" w:eastAsia="仿宋_GB2312" w:cs="仿宋_GB2312"/>
          <w:color w:val="000000"/>
          <w:sz w:val="32"/>
          <w:szCs w:val="32"/>
        </w:rPr>
        <w:t>危险化学品生产、经营和使用</w:t>
      </w:r>
      <w:r>
        <w:rPr>
          <w:rFonts w:hint="eastAsia" w:ascii="仿宋_GB2312" w:hAnsi="仿宋_GB2312" w:eastAsia="仿宋_GB2312" w:cs="仿宋_GB2312"/>
          <w:color w:val="000000"/>
          <w:sz w:val="32"/>
          <w:szCs w:val="32"/>
          <w:lang w:eastAsia="zh-CN"/>
        </w:rPr>
        <w:t>单位</w:t>
      </w:r>
      <w:r>
        <w:rPr>
          <w:rFonts w:hint="eastAsia" w:ascii="仿宋_GB2312" w:hAnsi="仿宋_GB2312" w:eastAsia="仿宋_GB2312" w:cs="仿宋_GB2312"/>
          <w:color w:val="000000"/>
          <w:sz w:val="32"/>
          <w:szCs w:val="32"/>
        </w:rPr>
        <w:t>安全生产大检查。持续推进《</w:t>
      </w:r>
      <w:r>
        <w:rPr>
          <w:rFonts w:hint="eastAsia" w:ascii="仿宋_GB2312" w:hAnsi="仿宋_GB2312" w:eastAsia="仿宋_GB2312" w:cs="仿宋_GB2312"/>
          <w:color w:val="000000"/>
          <w:sz w:val="32"/>
          <w:szCs w:val="32"/>
          <w:lang w:eastAsia="zh-CN"/>
        </w:rPr>
        <w:t>灵沙乡</w:t>
      </w:r>
      <w:r>
        <w:rPr>
          <w:rFonts w:hint="eastAsia" w:ascii="仿宋_GB2312" w:hAnsi="仿宋_GB2312" w:eastAsia="仿宋_GB2312" w:cs="仿宋_GB2312"/>
          <w:color w:val="000000"/>
          <w:sz w:val="32"/>
          <w:szCs w:val="32"/>
        </w:rPr>
        <w:t>危险化学品安全综合治理方案》确定的重点任务，重点加强危险化学品罐区等重大危险源安全风险管控。加强</w:t>
      </w:r>
      <w:r>
        <w:rPr>
          <w:rFonts w:hint="eastAsia" w:ascii="仿宋_GB2312" w:hAnsi="仿宋_GB2312" w:eastAsia="仿宋_GB2312" w:cs="仿宋_GB2312"/>
          <w:color w:val="000000"/>
          <w:sz w:val="32"/>
          <w:szCs w:val="32"/>
          <w:lang w:eastAsia="zh-CN"/>
        </w:rPr>
        <w:t>危险化学品</w:t>
      </w:r>
      <w:r>
        <w:rPr>
          <w:rFonts w:hint="eastAsia" w:ascii="仿宋_GB2312" w:hAnsi="仿宋_GB2312" w:eastAsia="仿宋_GB2312" w:cs="仿宋_GB2312"/>
          <w:color w:val="000000"/>
          <w:sz w:val="32"/>
          <w:szCs w:val="32"/>
        </w:rPr>
        <w:t>途经人员密集场所安全风险管控，</w:t>
      </w:r>
      <w:r>
        <w:rPr>
          <w:rFonts w:hint="eastAsia" w:ascii="仿宋_GB2312" w:hAnsi="仿宋_GB2312" w:eastAsia="仿宋_GB2312" w:cs="仿宋_GB2312"/>
          <w:color w:val="000000"/>
          <w:sz w:val="32"/>
          <w:szCs w:val="32"/>
          <w:lang w:eastAsia="zh-CN"/>
        </w:rPr>
        <w:t>加大对</w:t>
      </w:r>
      <w:r>
        <w:rPr>
          <w:rFonts w:hint="eastAsia" w:ascii="仿宋_GB2312" w:hAnsi="仿宋_GB2312" w:eastAsia="仿宋_GB2312" w:cs="仿宋_GB2312"/>
          <w:color w:val="000000"/>
          <w:sz w:val="32"/>
          <w:szCs w:val="32"/>
        </w:rPr>
        <w:t>企业</w:t>
      </w:r>
      <w:r>
        <w:rPr>
          <w:rFonts w:hint="eastAsia" w:ascii="仿宋_GB2312" w:hAnsi="仿宋_GB2312" w:eastAsia="仿宋_GB2312" w:cs="仿宋_GB2312"/>
          <w:color w:val="000000"/>
          <w:sz w:val="32"/>
          <w:szCs w:val="32"/>
          <w:lang w:eastAsia="zh-CN"/>
        </w:rPr>
        <w:t>、学校、加油站、液化气零售点</w:t>
      </w:r>
      <w:r>
        <w:rPr>
          <w:rFonts w:hint="eastAsia" w:ascii="仿宋_GB2312" w:hAnsi="仿宋_GB2312" w:eastAsia="仿宋_GB2312" w:cs="仿宋_GB2312"/>
          <w:color w:val="000000"/>
          <w:sz w:val="32"/>
          <w:szCs w:val="32"/>
        </w:rPr>
        <w:t>风险排查治理。</w:t>
      </w:r>
    </w:p>
    <w:p>
      <w:pPr>
        <w:pStyle w:val="9"/>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outlineLvl w:val="9"/>
        <w:rPr>
          <w:rFonts w:hint="eastAsia" w:ascii="仿宋_GB2312" w:hAnsi="仿宋_GB2312" w:eastAsia="仿宋_GB2312" w:cs="仿宋_GB2312"/>
          <w:sz w:val="32"/>
          <w:szCs w:val="32"/>
        </w:rPr>
      </w:pPr>
      <w:r>
        <w:rPr>
          <w:rFonts w:hint="eastAsia" w:ascii="楷体" w:hAnsi="楷体" w:eastAsia="楷体" w:cs="楷体"/>
          <w:b/>
          <w:bCs/>
          <w:kern w:val="2"/>
          <w:sz w:val="32"/>
          <w:szCs w:val="32"/>
          <w:lang w:val="en-US" w:eastAsia="zh-CN" w:bidi="ar-SA"/>
        </w:rPr>
        <w:t xml:space="preserve">   （二）道路交通安全综合治理。 </w:t>
      </w:r>
      <w:r>
        <w:rPr>
          <w:rFonts w:hint="eastAsia" w:ascii="仿宋_GB2312" w:hAnsi="仿宋_GB2312" w:eastAsia="仿宋_GB2312" w:cs="仿宋_GB2312"/>
          <w:sz w:val="32"/>
          <w:szCs w:val="32"/>
        </w:rPr>
        <w:t>建立健全辖区各类车辆信息台账，广泛开展一系列交通安全宣传工作，加强对辖区内重点路段交通安全隐患的排查，加强对辖区内农用车、摩托车的监管，充分发挥村交通安全劝导作用，在</w:t>
      </w:r>
      <w:r>
        <w:rPr>
          <w:rFonts w:hint="eastAsia" w:ascii="仿宋_GB2312" w:hAnsi="仿宋_GB2312" w:eastAsia="仿宋_GB2312" w:cs="仿宋_GB2312"/>
          <w:sz w:val="32"/>
          <w:szCs w:val="32"/>
          <w:lang w:eastAsia="zh-CN"/>
        </w:rPr>
        <w:t>全乡</w:t>
      </w:r>
      <w:r>
        <w:rPr>
          <w:rFonts w:hint="eastAsia" w:ascii="仿宋_GB2312" w:hAnsi="仿宋_GB2312" w:eastAsia="仿宋_GB2312" w:cs="仿宋_GB2312"/>
          <w:sz w:val="32"/>
          <w:szCs w:val="32"/>
        </w:rPr>
        <w:t>重点路段开展经常性交通安全劝导活动，</w:t>
      </w:r>
      <w:r>
        <w:rPr>
          <w:rFonts w:hint="eastAsia" w:ascii="仿宋_GB2312" w:hAnsi="仿宋_GB2312" w:eastAsia="仿宋_GB2312" w:cs="仿宋_GB2312"/>
          <w:sz w:val="32"/>
          <w:szCs w:val="32"/>
          <w:lang w:eastAsia="zh-CN"/>
        </w:rPr>
        <w:t>做好“农安通”系统录入，</w:t>
      </w:r>
      <w:r>
        <w:rPr>
          <w:rFonts w:hint="eastAsia" w:ascii="仿宋_GB2312" w:hAnsi="仿宋_GB2312" w:eastAsia="仿宋_GB2312" w:cs="仿宋_GB2312"/>
          <w:sz w:val="32"/>
          <w:szCs w:val="32"/>
        </w:rPr>
        <w:t>积极协助交通管理部门做好交通安全工作。</w:t>
      </w:r>
    </w:p>
    <w:p>
      <w:pPr>
        <w:keepNext w:val="0"/>
        <w:keepLines w:val="0"/>
        <w:pageBreakBefore w:val="0"/>
        <w:kinsoku/>
        <w:wordWrap/>
        <w:overflowPunct/>
        <w:topLinePunct w:val="0"/>
        <w:autoSpaceDE/>
        <w:autoSpaceDN/>
        <w:bidi w:val="0"/>
        <w:adjustRightInd/>
        <w:snapToGrid/>
        <w:spacing w:line="560" w:lineRule="exact"/>
        <w:ind w:right="0" w:rightChars="0"/>
        <w:outlineLvl w:val="9"/>
        <w:rPr>
          <w:rFonts w:hint="eastAsia" w:ascii="仿宋_GB2312" w:hAnsi="仿宋_GB2312" w:eastAsia="仿宋_GB2312" w:cs="仿宋_GB2312"/>
          <w:color w:val="000000"/>
          <w:sz w:val="32"/>
          <w:szCs w:val="32"/>
        </w:rPr>
      </w:pPr>
      <w:r>
        <w:rPr>
          <w:rFonts w:hint="eastAsia" w:ascii="楷体" w:hAnsi="楷体" w:eastAsia="楷体" w:cs="楷体"/>
          <w:b/>
          <w:bCs/>
          <w:sz w:val="32"/>
          <w:szCs w:val="32"/>
          <w:lang w:val="en-US" w:eastAsia="zh-CN"/>
        </w:rPr>
        <w:t xml:space="preserve">   （三）消防安全专项治理。</w:t>
      </w:r>
      <w:r>
        <w:rPr>
          <w:rFonts w:hint="eastAsia" w:ascii="仿宋_GB2312" w:hAnsi="仿宋_GB2312" w:eastAsia="仿宋_GB2312" w:cs="仿宋_GB2312"/>
          <w:color w:val="000000"/>
          <w:sz w:val="32"/>
          <w:szCs w:val="32"/>
        </w:rPr>
        <w:t>持续推进冬春、夏季火灾防控和电气火灾等消防安全综合治理，加强</w:t>
      </w:r>
      <w:r>
        <w:rPr>
          <w:rFonts w:hint="eastAsia" w:ascii="仿宋_GB2312" w:hAnsi="仿宋_GB2312" w:eastAsia="仿宋_GB2312" w:cs="仿宋_GB2312"/>
          <w:color w:val="000000"/>
          <w:sz w:val="32"/>
          <w:szCs w:val="32"/>
          <w:lang w:eastAsia="zh-CN"/>
        </w:rPr>
        <w:t>对市场</w:t>
      </w:r>
      <w:r>
        <w:rPr>
          <w:rFonts w:hint="eastAsia" w:ascii="仿宋_GB2312" w:hAnsi="仿宋_GB2312" w:eastAsia="仿宋_GB2312" w:cs="仿宋_GB2312"/>
          <w:color w:val="000000"/>
          <w:sz w:val="32"/>
          <w:szCs w:val="32"/>
        </w:rPr>
        <w:t>、电动自行车、</w:t>
      </w:r>
      <w:r>
        <w:rPr>
          <w:rFonts w:hint="eastAsia" w:ascii="仿宋_GB2312" w:hAnsi="仿宋_GB2312" w:eastAsia="仿宋_GB2312" w:cs="仿宋_GB2312"/>
          <w:color w:val="000000"/>
          <w:sz w:val="32"/>
          <w:szCs w:val="32"/>
          <w:lang w:eastAsia="zh-CN"/>
        </w:rPr>
        <w:t>养老院、宗教场所</w:t>
      </w:r>
      <w:r>
        <w:rPr>
          <w:rFonts w:hint="eastAsia" w:ascii="仿宋_GB2312" w:hAnsi="仿宋_GB2312" w:eastAsia="仿宋_GB2312" w:cs="仿宋_GB2312"/>
          <w:color w:val="000000"/>
          <w:sz w:val="32"/>
          <w:szCs w:val="32"/>
        </w:rPr>
        <w:t>等火灾高风险单位场所排查整治。</w:t>
      </w:r>
    </w:p>
    <w:p>
      <w:pPr>
        <w:keepNext w:val="0"/>
        <w:keepLines w:val="0"/>
        <w:pageBreakBefore w:val="0"/>
        <w:kinsoku/>
        <w:wordWrap/>
        <w:overflowPunct/>
        <w:topLinePunct w:val="0"/>
        <w:autoSpaceDE/>
        <w:autoSpaceDN/>
        <w:bidi w:val="0"/>
        <w:adjustRightInd/>
        <w:snapToGrid/>
        <w:spacing w:line="560" w:lineRule="exact"/>
        <w:ind w:right="0" w:rightChars="0"/>
        <w:outlineLvl w:val="9"/>
        <w:rPr>
          <w:rFonts w:hint="eastAsia" w:ascii="仿宋_GB2312" w:hAnsi="仿宋_GB2312" w:eastAsia="仿宋_GB2312" w:cs="仿宋_GB2312"/>
          <w:b w:val="0"/>
          <w:i w:val="0"/>
          <w:caps w:val="0"/>
          <w:color w:val="auto"/>
          <w:spacing w:val="0"/>
          <w:sz w:val="32"/>
          <w:szCs w:val="32"/>
          <w:shd w:val="clear" w:color="auto" w:fill="FFFFFF"/>
        </w:rPr>
      </w:pPr>
      <w:r>
        <w:rPr>
          <w:rFonts w:hint="eastAsia" w:ascii="楷体" w:hAnsi="楷体" w:eastAsia="楷体" w:cs="楷体"/>
          <w:b/>
          <w:bCs/>
          <w:sz w:val="32"/>
          <w:szCs w:val="32"/>
          <w:lang w:val="en-US" w:eastAsia="zh-CN"/>
        </w:rPr>
        <w:t xml:space="preserve">   （四）建筑施工领域治理。</w:t>
      </w:r>
      <w:r>
        <w:rPr>
          <w:rFonts w:hint="eastAsia" w:ascii="仿宋_GB2312" w:hAnsi="仿宋_GB2312" w:eastAsia="仿宋_GB2312" w:cs="仿宋_GB2312"/>
          <w:b w:val="0"/>
          <w:i w:val="0"/>
          <w:caps w:val="0"/>
          <w:color w:val="auto"/>
          <w:spacing w:val="0"/>
          <w:sz w:val="32"/>
          <w:szCs w:val="32"/>
          <w:shd w:val="clear" w:color="auto" w:fill="FFFFFF"/>
        </w:rPr>
        <w:t>开展施工建筑违法违规行为专项整治，加强施工现场隐患排查治理，重点加强对辖区内建筑施工检查，着重检查施工单位准入条件和主体责任的落实情况、从业人员持证上岗情况、现场作业情况、特种设备安全管理情况。</w:t>
      </w:r>
    </w:p>
    <w:p>
      <w:pPr>
        <w:keepNext w:val="0"/>
        <w:keepLines w:val="0"/>
        <w:pageBreakBefore w:val="0"/>
        <w:kinsoku/>
        <w:wordWrap/>
        <w:overflowPunct/>
        <w:topLinePunct w:val="0"/>
        <w:autoSpaceDE/>
        <w:autoSpaceDN/>
        <w:bidi w:val="0"/>
        <w:adjustRightInd/>
        <w:snapToGrid/>
        <w:spacing w:line="560" w:lineRule="exact"/>
        <w:ind w:right="0" w:rightChars="0"/>
        <w:outlineLvl w:val="9"/>
        <w:rPr>
          <w:rFonts w:hint="eastAsia" w:ascii="仿宋_GB2312" w:hAnsi="仿宋_GB2312" w:eastAsia="仿宋_GB2312" w:cs="仿宋_GB2312"/>
          <w:b/>
          <w:bCs/>
          <w:color w:val="000000"/>
          <w:sz w:val="32"/>
          <w:szCs w:val="32"/>
        </w:rPr>
      </w:pPr>
      <w:r>
        <w:rPr>
          <w:rFonts w:hint="eastAsia" w:ascii="楷体" w:hAnsi="楷体" w:eastAsia="楷体" w:cs="楷体"/>
          <w:b/>
          <w:bCs/>
          <w:sz w:val="32"/>
          <w:szCs w:val="32"/>
          <w:lang w:val="en-US" w:eastAsia="zh-CN"/>
        </w:rPr>
        <w:t xml:space="preserve">   （五）强化重要时间节点安全风险防控。</w:t>
      </w:r>
      <w:r>
        <w:rPr>
          <w:rFonts w:hint="eastAsia" w:ascii="仿宋_GB2312" w:hAnsi="仿宋_GB2312" w:eastAsia="仿宋_GB2312" w:cs="仿宋_GB2312"/>
          <w:b w:val="0"/>
          <w:i w:val="0"/>
          <w:caps w:val="0"/>
          <w:color w:val="auto"/>
          <w:spacing w:val="0"/>
          <w:sz w:val="32"/>
          <w:szCs w:val="32"/>
          <w:shd w:val="clear" w:color="auto" w:fill="FFFFFF"/>
        </w:rPr>
        <w:t>全力做好</w:t>
      </w:r>
      <w:r>
        <w:rPr>
          <w:rFonts w:hint="eastAsia" w:ascii="仿宋_GB2312" w:hAnsi="仿宋_GB2312" w:eastAsia="仿宋_GB2312" w:cs="仿宋_GB2312"/>
          <w:b w:val="0"/>
          <w:i w:val="0"/>
          <w:caps w:val="0"/>
          <w:color w:val="auto"/>
          <w:spacing w:val="0"/>
          <w:sz w:val="32"/>
          <w:szCs w:val="32"/>
          <w:shd w:val="clear" w:color="auto" w:fill="FFFFFF"/>
          <w:lang w:eastAsia="zh-CN"/>
        </w:rPr>
        <w:t>重大</w:t>
      </w:r>
      <w:r>
        <w:rPr>
          <w:rFonts w:hint="eastAsia" w:ascii="仿宋_GB2312" w:hAnsi="仿宋_GB2312" w:eastAsia="仿宋_GB2312" w:cs="仿宋_GB2312"/>
          <w:b w:val="0"/>
          <w:i w:val="0"/>
          <w:caps w:val="0"/>
          <w:color w:val="auto"/>
          <w:spacing w:val="0"/>
          <w:sz w:val="32"/>
          <w:szCs w:val="32"/>
          <w:shd w:val="clear" w:color="auto" w:fill="FFFFFF"/>
        </w:rPr>
        <w:t>节假日期间的安全防范工作。加强应急值守工作，落实领导带班和24小时在岗值班制度，做好突发事件和处置突出安全生产事故及自然灾害事故的相关工作。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outlineLvl w:val="9"/>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、开展安全生产宣传教育培训</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outlineLvl w:val="9"/>
        <w:rPr>
          <w:rFonts w:hint="eastAsia" w:ascii="仿宋" w:hAnsi="仿宋" w:eastAsia="仿宋" w:cs="仿宋"/>
          <w:color w:val="000000"/>
          <w:sz w:val="32"/>
          <w:szCs w:val="32"/>
        </w:rPr>
      </w:pPr>
      <w:r>
        <w:rPr>
          <w:rFonts w:hint="eastAsia" w:ascii="楷体" w:hAnsi="楷体" w:eastAsia="楷体" w:cs="楷体"/>
          <w:b/>
          <w:bCs/>
          <w:sz w:val="32"/>
          <w:szCs w:val="32"/>
          <w:lang w:val="en-US" w:eastAsia="zh-CN"/>
        </w:rPr>
        <w:t>（一）做好安全生产法规和政策宣传。</w:t>
      </w:r>
      <w:r>
        <w:rPr>
          <w:rFonts w:hint="default" w:ascii="Times New Roman" w:hAnsi="Times New Roman" w:eastAsia="仿宋_GB2312" w:cs="Times New Roman"/>
          <w:sz w:val="32"/>
          <w:szCs w:val="32"/>
          <w:lang w:val="en-US" w:eastAsia="zh-CN"/>
        </w:rPr>
        <w:t>认真学习贯彻落实习近平总书记在中央政治局第十九次集体学习时的重要讲话精神，坚持社会共治，完善公民安全教育体系，创新“安全生产月”“全国消防安全日”“全国交通安全日”“安全生产七进”等活动组织形式，加强公益宣传，普及安全知识，培育安全文化。</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outlineLvl w:val="9"/>
        <w:rPr>
          <w:rFonts w:hint="eastAsia" w:ascii="仿宋_GB2312" w:hAnsi="仿宋_GB2312" w:eastAsia="仿宋_GB2312" w:cs="仿宋_GB2312"/>
          <w:b w:val="0"/>
          <w:i w:val="0"/>
          <w:caps w:val="0"/>
          <w:color w:val="auto"/>
          <w:spacing w:val="0"/>
          <w:sz w:val="32"/>
          <w:szCs w:val="32"/>
        </w:rPr>
      </w:pPr>
      <w:r>
        <w:rPr>
          <w:rFonts w:hint="eastAsia" w:ascii="楷体" w:hAnsi="楷体" w:eastAsia="楷体" w:cs="楷体"/>
          <w:b/>
          <w:bCs/>
          <w:kern w:val="2"/>
          <w:sz w:val="32"/>
          <w:szCs w:val="32"/>
          <w:lang w:val="en-US" w:eastAsia="zh-CN" w:bidi="ar-SA"/>
        </w:rPr>
        <w:t>（二）深入开展安全宣传教育活动，努力提高安全意识和安全素质。</w:t>
      </w:r>
      <w:r>
        <w:rPr>
          <w:rFonts w:hint="eastAsia" w:ascii="仿宋_GB2312" w:hAnsi="仿宋_GB2312" w:eastAsia="仿宋_GB2312" w:cs="仿宋_GB2312"/>
          <w:b w:val="0"/>
          <w:i w:val="0"/>
          <w:caps w:val="0"/>
          <w:color w:val="auto"/>
          <w:spacing w:val="0"/>
          <w:sz w:val="32"/>
          <w:szCs w:val="32"/>
          <w:shd w:val="clear" w:color="auto" w:fill="FFFFFF"/>
          <w:lang w:val="en-US" w:eastAsia="zh-CN"/>
        </w:rPr>
        <w:t>要</w:t>
      </w:r>
      <w:r>
        <w:rPr>
          <w:rFonts w:hint="eastAsia" w:ascii="仿宋_GB2312" w:hAnsi="仿宋_GB2312" w:eastAsia="仿宋_GB2312" w:cs="仿宋_GB2312"/>
          <w:b w:val="0"/>
          <w:i w:val="0"/>
          <w:caps w:val="0"/>
          <w:color w:val="auto"/>
          <w:spacing w:val="0"/>
          <w:sz w:val="32"/>
          <w:szCs w:val="32"/>
          <w:shd w:val="clear" w:color="auto" w:fill="FFFFFF"/>
        </w:rPr>
        <w:t>采取各种形式广泛宣传安全生产工作，充分利用各种平台，积极传达学习中央、</w:t>
      </w:r>
      <w:r>
        <w:rPr>
          <w:rFonts w:hint="eastAsia" w:ascii="仿宋_GB2312" w:hAnsi="仿宋_GB2312" w:eastAsia="仿宋_GB2312" w:cs="仿宋_GB2312"/>
          <w:b w:val="0"/>
          <w:i w:val="0"/>
          <w:caps w:val="0"/>
          <w:color w:val="auto"/>
          <w:spacing w:val="0"/>
          <w:sz w:val="32"/>
          <w:szCs w:val="32"/>
          <w:shd w:val="clear" w:color="auto" w:fill="FFFFFF"/>
          <w:lang w:eastAsia="zh-CN"/>
        </w:rPr>
        <w:t>自治区</w:t>
      </w:r>
      <w:r>
        <w:rPr>
          <w:rFonts w:hint="eastAsia" w:ascii="仿宋_GB2312" w:hAnsi="仿宋_GB2312" w:eastAsia="仿宋_GB2312" w:cs="仿宋_GB2312"/>
          <w:b w:val="0"/>
          <w:i w:val="0"/>
          <w:caps w:val="0"/>
          <w:color w:val="auto"/>
          <w:spacing w:val="0"/>
          <w:sz w:val="32"/>
          <w:szCs w:val="32"/>
          <w:shd w:val="clear" w:color="auto" w:fill="FFFFFF"/>
        </w:rPr>
        <w:t>、市、县关于安全生产工作的重大部署和有关精神，进一步普及安全知识，强化事故案例警示教育，强化全民安全意识和法治意识。</w:t>
      </w:r>
      <w:r>
        <w:rPr>
          <w:rFonts w:hint="eastAsia" w:ascii="仿宋_GB2312" w:hAnsi="仿宋_GB2312" w:eastAsia="仿宋_GB2312" w:cs="仿宋_GB2312"/>
          <w:b w:val="0"/>
          <w:i w:val="0"/>
          <w:caps w:val="0"/>
          <w:color w:val="auto"/>
          <w:spacing w:val="0"/>
          <w:sz w:val="32"/>
          <w:szCs w:val="32"/>
          <w:shd w:val="clear" w:color="auto" w:fill="FFFFFF"/>
          <w:lang w:eastAsia="zh-CN"/>
        </w:rPr>
        <w:t>各</w:t>
      </w:r>
      <w:r>
        <w:rPr>
          <w:rFonts w:hint="eastAsia" w:ascii="仿宋_GB2312" w:hAnsi="仿宋_GB2312" w:eastAsia="仿宋_GB2312" w:cs="仿宋_GB2312"/>
          <w:b w:val="0"/>
          <w:i w:val="0"/>
          <w:caps w:val="0"/>
          <w:color w:val="auto"/>
          <w:spacing w:val="0"/>
          <w:sz w:val="32"/>
          <w:szCs w:val="32"/>
          <w:shd w:val="clear" w:color="auto" w:fill="FFFFFF"/>
        </w:rPr>
        <w:t>村</w:t>
      </w:r>
      <w:r>
        <w:rPr>
          <w:rFonts w:hint="eastAsia" w:ascii="仿宋_GB2312" w:hAnsi="仿宋_GB2312" w:eastAsia="仿宋_GB2312" w:cs="仿宋_GB2312"/>
          <w:b w:val="0"/>
          <w:i w:val="0"/>
          <w:caps w:val="0"/>
          <w:color w:val="auto"/>
          <w:spacing w:val="0"/>
          <w:sz w:val="32"/>
          <w:szCs w:val="32"/>
          <w:shd w:val="clear" w:color="auto" w:fill="FFFFFF"/>
          <w:lang w:eastAsia="zh-CN"/>
        </w:rPr>
        <w:t>、各站所</w:t>
      </w:r>
      <w:r>
        <w:rPr>
          <w:rFonts w:hint="eastAsia" w:ascii="仿宋_GB2312" w:hAnsi="仿宋_GB2312" w:eastAsia="仿宋_GB2312" w:cs="仿宋_GB2312"/>
          <w:b w:val="0"/>
          <w:i w:val="0"/>
          <w:caps w:val="0"/>
          <w:color w:val="auto"/>
          <w:spacing w:val="0"/>
          <w:sz w:val="32"/>
          <w:szCs w:val="32"/>
          <w:shd w:val="clear" w:color="auto" w:fill="FFFFFF"/>
        </w:rPr>
        <w:t>和各有关单位要广泛开展面向</w:t>
      </w:r>
      <w:r>
        <w:rPr>
          <w:rFonts w:hint="eastAsia" w:ascii="仿宋_GB2312" w:hAnsi="仿宋_GB2312" w:eastAsia="仿宋_GB2312" w:cs="仿宋_GB2312"/>
          <w:b w:val="0"/>
          <w:i w:val="0"/>
          <w:caps w:val="0"/>
          <w:color w:val="auto"/>
          <w:spacing w:val="0"/>
          <w:sz w:val="32"/>
          <w:szCs w:val="32"/>
          <w:shd w:val="clear" w:color="auto" w:fill="FFFFFF"/>
          <w:lang w:eastAsia="zh-CN"/>
        </w:rPr>
        <w:t>群众</w:t>
      </w:r>
      <w:r>
        <w:rPr>
          <w:rFonts w:hint="eastAsia" w:ascii="仿宋_GB2312" w:hAnsi="仿宋_GB2312" w:eastAsia="仿宋_GB2312" w:cs="仿宋_GB2312"/>
          <w:b w:val="0"/>
          <w:i w:val="0"/>
          <w:caps w:val="0"/>
          <w:color w:val="auto"/>
          <w:spacing w:val="0"/>
          <w:sz w:val="32"/>
          <w:szCs w:val="32"/>
          <w:shd w:val="clear" w:color="auto" w:fill="FFFFFF"/>
        </w:rPr>
        <w:t>的安全教育活动，推动安全生产知识进单位、进校园、进机关、进家庭、进公共场所，营造浓厚的安全宣传氛围，从而提高辖区单位、</w:t>
      </w:r>
      <w:r>
        <w:rPr>
          <w:rFonts w:hint="eastAsia" w:ascii="仿宋_GB2312" w:hAnsi="仿宋_GB2312" w:eastAsia="仿宋_GB2312" w:cs="仿宋_GB2312"/>
          <w:b w:val="0"/>
          <w:i w:val="0"/>
          <w:caps w:val="0"/>
          <w:color w:val="auto"/>
          <w:spacing w:val="0"/>
          <w:sz w:val="32"/>
          <w:szCs w:val="32"/>
          <w:shd w:val="clear" w:color="auto" w:fill="FFFFFF"/>
          <w:lang w:eastAsia="zh-CN"/>
        </w:rPr>
        <w:t>群众</w:t>
      </w:r>
      <w:r>
        <w:rPr>
          <w:rFonts w:hint="eastAsia" w:ascii="仿宋_GB2312" w:hAnsi="仿宋_GB2312" w:eastAsia="仿宋_GB2312" w:cs="仿宋_GB2312"/>
          <w:b w:val="0"/>
          <w:i w:val="0"/>
          <w:caps w:val="0"/>
          <w:color w:val="auto"/>
          <w:spacing w:val="0"/>
          <w:sz w:val="32"/>
          <w:szCs w:val="32"/>
          <w:shd w:val="clear" w:color="auto" w:fill="FFFFFF"/>
        </w:rPr>
        <w:t>的安全意识和安全素质。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w:t>
      </w:r>
      <w:r>
        <w:rPr>
          <w:rFonts w:hint="default" w:ascii="Times New Roman" w:hAnsi="Times New Roman" w:eastAsia="黑体" w:cs="Times New Roman"/>
          <w:color w:val="auto"/>
          <w:sz w:val="32"/>
          <w:szCs w:val="32"/>
          <w:lang w:val="en-US" w:eastAsia="zh-CN"/>
        </w:rPr>
        <w:t>提升安全生产基础保障</w:t>
      </w:r>
      <w:r>
        <w:rPr>
          <w:rFonts w:hint="eastAsia" w:ascii="Times New Roman" w:hAnsi="Times New Roman" w:eastAsia="黑体" w:cs="Times New Roman"/>
          <w:color w:val="auto"/>
          <w:sz w:val="32"/>
          <w:szCs w:val="32"/>
          <w:lang w:val="en-US" w:eastAsia="zh-CN"/>
        </w:rPr>
        <w:t>，</w:t>
      </w:r>
      <w:r>
        <w:rPr>
          <w:rFonts w:hint="eastAsia" w:ascii="黑体" w:hAnsi="黑体" w:eastAsia="黑体" w:cs="黑体"/>
          <w:sz w:val="32"/>
          <w:szCs w:val="32"/>
        </w:rPr>
        <w:t>全面加强监管队伍建设</w:t>
      </w:r>
    </w:p>
    <w:p>
      <w:pPr>
        <w:pStyle w:val="9"/>
        <w:keepNext w:val="0"/>
        <w:keepLines w:val="0"/>
        <w:pageBreakBefore w:val="0"/>
        <w:kinsoku/>
        <w:wordWrap/>
        <w:overflowPunct/>
        <w:topLinePunct w:val="0"/>
        <w:autoSpaceDE/>
        <w:autoSpaceDN/>
        <w:bidi w:val="0"/>
        <w:adjustRightInd/>
        <w:snapToGrid/>
        <w:spacing w:line="560" w:lineRule="exact"/>
        <w:ind w:left="0" w:leftChars="0" w:right="0" w:rightChars="0" w:firstLine="642" w:firstLineChars="0"/>
        <w:outlineLvl w:val="9"/>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（一）加强应急管理,提高应急处置能力。</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进一步完善安全生产应急预案，组织开展安全生产应急演练活动，督促辖区重点单位开展演练，不断充实完善应急救援预案、队伍、物资和装备，充分掌握逃生、自救、互救方法，不断提升对突发事故的应急处置能力。</w:t>
      </w:r>
    </w:p>
    <w:p>
      <w:pPr>
        <w:pStyle w:val="9"/>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outlineLvl w:val="9"/>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 xml:space="preserve">    （二）加强应急预案的体系建设。</w:t>
      </w:r>
      <w:r>
        <w:rPr>
          <w:rFonts w:hint="default" w:ascii="Times New Roman" w:hAnsi="Times New Roman" w:eastAsia="仿宋_GB2312" w:cs="Times New Roman"/>
          <w:sz w:val="32"/>
          <w:szCs w:val="32"/>
          <w:lang w:val="en-US" w:eastAsia="zh-CN"/>
        </w:rPr>
        <w:t>修订突发事件总体应急预案和安全生产类专项预案，建成全覆盖的应急预案体系，实现预案能用、管用、好用；加强</w:t>
      </w:r>
      <w:r>
        <w:rPr>
          <w:rFonts w:hint="eastAsia" w:hAnsi="Times New Roman" w:cs="Times New Roman"/>
          <w:sz w:val="32"/>
          <w:szCs w:val="32"/>
          <w:lang w:val="en-US" w:eastAsia="zh-CN"/>
        </w:rPr>
        <w:t>各单位</w:t>
      </w:r>
      <w:r>
        <w:rPr>
          <w:rFonts w:hint="default" w:ascii="Times New Roman" w:hAnsi="Times New Roman" w:eastAsia="仿宋_GB2312" w:cs="Times New Roman"/>
          <w:sz w:val="32"/>
          <w:szCs w:val="32"/>
          <w:lang w:val="en-US" w:eastAsia="zh-CN"/>
        </w:rPr>
        <w:t>应急预案衔接和常态化演练，提高事故应急救援组织协调和现场救援实效。</w:t>
      </w: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_GB2312" w:hAnsi="仿宋_GB2312" w:eastAsia="仿宋_GB2312" w:cs="仿宋_GB2312"/>
          <w:bCs/>
          <w:color w:val="000000"/>
          <w:kern w:val="0"/>
          <w:sz w:val="32"/>
          <w:szCs w:val="32"/>
        </w:rPr>
      </w:pP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_GB2312" w:hAnsi="仿宋_GB2312" w:eastAsia="仿宋_GB2312" w:cs="仿宋_GB2312"/>
          <w:bCs/>
          <w:color w:val="000000"/>
          <w:kern w:val="0"/>
          <w:sz w:val="32"/>
          <w:szCs w:val="32"/>
        </w:rPr>
      </w:pP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_GB2312" w:hAnsi="仿宋_GB2312" w:eastAsia="仿宋_GB2312" w:cs="仿宋_GB2312"/>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lang w:val="en-US" w:eastAsia="zh-CN"/>
        </w:rPr>
      </w:pPr>
      <w:r>
        <w:rPr>
          <w:rFonts w:hint="eastAsia" w:ascii="仿宋_GB2312" w:hAnsi="仿宋_GB2312" w:eastAsia="仿宋_GB2312" w:cs="仿宋_GB2312"/>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347980</wp:posOffset>
                </wp:positionV>
                <wp:extent cx="5600700" cy="0"/>
                <wp:effectExtent l="0" t="0" r="0" b="0"/>
                <wp:wrapNone/>
                <wp:docPr id="1" name="直线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27.4pt;height:0pt;width:441pt;z-index:251659264;mso-width-relative:page;mso-height-relative:page;" filled="f" stroked="t" coordsize="21600,21600" o:gfxdata="UEsDBAoAAAAAAIdO4kAAAAAAAAAAAAAAAAAEAAAAZHJzL1BLAwQUAAAACACHTuJASZFGudMAAAAG&#10;AQAADwAAAGRycy9kb3ducmV2LnhtbE2PS0/DMBCE70j8B2uRuFSt3fBQFOL0AOTGhQLiuo23SUS8&#10;TmP3Ab+eRRzgODOrmW/L1ckP6kBT7ANbWC4MKOImuJ5bC68v9TwHFROywyEwWfikCKvq/KzEwoUj&#10;P9NhnVolJRwLtNClNBZax6Yjj3ERRmLJtmHymEROrXYTHqXcDzoz5lZ77FkWOhzpvqPmY733FmL9&#10;Rrv6a9bMzPtVGyjbPTw9orWXF0tzByrRKf0dww++oEMlTJuwZxfVYEEeSRZuroVf0jzPxNj8Groq&#10;9X/86htQSwMEFAAAAAgAh07iQLsZWDTNAQAAjQMAAA4AAABkcnMvZTJvRG9jLnhtbK1TS44TMRDd&#10;I3EHy3vSnUgZoJXOLCYMGwSRgANU/Om25J9cnnRyFq7Big3HmWtQdjIZYDYjRBZO2VV+fu9V9er6&#10;4Czbq4Qm+J7PZy1nyosgjR96/vXL7as3nGEGL8EGr3p+VMiv1y9frKbYqUUYg5UqMQLx2E2x52PO&#10;sWsaFKNygLMQlaekDslBpm0aGplgInRnm0XbXjVTSDKmIBQinW5OSb6u+ForkT9pjSoz23Piluua&#10;6rora7NeQTckiKMRZxrwDywcGE+PXqA2kIHdJfMEyhmRAgadZyK4JmhthKoaSM28/UvN5xGiqlrI&#10;HIwXm/D/wYqP+21iRlLvOPPgqEX3377f//jJFsWbKWJHJTd+m847jNtUhB50cuWfJLBD9fN48VMd&#10;MhN0uLxq29ct2S4ecs3jxZgwv1fBsRL03BpfpEIH+w+Y6TEqfSgpx9azqedvl4slwQFNiraQKXSR&#10;uKMf6l0M1shbY225gWnY3djE9lB6X39FEuH+UVYe2QCOp7qaOk3FqEC+85LlYyRXPI0vLxSckpxZ&#10;RdNeIgKELoOxz6mkp60nBsXVk48l2gV5pB7cxWSGkZyYV5YlQz2vfM/zWYbq931FevyK1r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ZFGudMAAAAGAQAADwAAAAAAAAABACAAAAAiAAAAZHJzL2Rv&#10;d25yZXYueG1sUEsBAhQAFAAAAAgAh07iQLsZWDTNAQAAjQMAAA4AAAAAAAAAAQAgAAAAIgEAAGRy&#10;cy9lMm9Eb2MueG1sUEsFBgAAAAAGAAYAWQEAAGEFAAAAAA==&#10;">
                <v:fill on="f" focussize="0,0"/>
                <v:stroke color="#000000" joinstyle="round"/>
                <v:imagedata o:title=""/>
                <o:lock v:ext="edit" aspectratio="f"/>
              </v:line>
            </w:pict>
          </mc:Fallback>
        </mc:AlternateContent>
      </w:r>
      <w:r>
        <w:rPr>
          <w:rFonts w:hint="eastAsia" w:ascii="仿宋_GB2312" w:hAnsi="仿宋_GB2312" w:eastAsia="仿宋_GB2312" w:cs="仿宋_GB2312"/>
          <w:color w:val="000000"/>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-7620</wp:posOffset>
                </wp:positionV>
                <wp:extent cx="5600700" cy="0"/>
                <wp:effectExtent l="0" t="0" r="0" b="0"/>
                <wp:wrapNone/>
                <wp:docPr id="2" name="直线 3"/>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0.6pt;height:0pt;width:441pt;z-index:251658240;mso-width-relative:page;mso-height-relative:page;" filled="f" stroked="t" coordsize="21600,21600" o:gfxdata="UEsDBAoAAAAAAIdO4kAAAAAAAAAAAAAAAAAEAAAAZHJzL1BLAwQUAAAACACHTuJApheP7NMAAAAG&#10;AQAADwAAAGRycy9kb3ducmV2LnhtbE2PzU7DMBCE70i8g7VIXKrWTpBQFOL0AOTGhQLiuo2XJCJe&#10;p7H7A0/PIg70ODOrmW+r9cmP6kBzHAJbyFYGFHEb3MCdhdeXZlmAignZ4RiYLHxRhHV9eVFh6cKR&#10;n+mwSZ2SEo4lWuhTmkqtY9uTx7gKE7FkH2H2mETOnXYzHqXcjzo35lZ7HFgWepzovqf2c7P3FmLz&#10;Rrvme9EuzPtNFyjfPTw9orXXV5m5A5XolP6P4Rdf0KEWpm3Ys4tqtCCPJAvLLAclaVHkYmz/DF1X&#10;+hy//gFQSwMEFAAAAAgAh07iQFzwsafNAQAAjQMAAA4AAABkcnMvZTJvRG9jLnhtbK1TS44TMRDd&#10;I3EHy3vSnaAM0EpnFhOGDYJIDAeo+NNtyT+5POnkLFyDFRuOM9eg7GQyfDYIkYVTdpVfvfdcvbo+&#10;OMv2KqEJvufzWcuZ8iJI44eef767ffGaM8zgJdjgVc+PCvn1+vmz1RQ7tQhjsFIlRiAeuyn2fMw5&#10;dk2DYlQOcBai8pTUITnItE1DIxNMhO5ss2jbq2YKScYUhEKk080pydcVX2sl8ketUWVme07ccl1T&#10;XXdlbdYr6IYEcTTiTAP+gYUD46npBWoDGdh9Mn9AOSNSwKDzTATXBK2NUFUDqZm3v6n5NEJUVQuZ&#10;g/FiE/4/WPFhv03MyJ4vOPPg6Ikevnx9+PadvSzeTBE7Krnx23TeYdymIvSgkyv/JIEdqp/Hi5/q&#10;kJmgw+VV275qyXbxmGueLsaE+Z0KjpWg59b4IhU62L/HTM2o9LGkHFvPpp6/WS6WBAc0KdpCptBF&#10;4o5+qHcxWCNvjbXlBqZhd2MT20N5+/orkgj3l7LSZAM4nupq6jQVowL51kuWj5Fc8TS+vFBwSnJm&#10;FU17iQgQugzG/k0ltbaeGBRXTz6WaBfkkd7gPiYzjOTEvLIsGXrzyvc8n2Woft5XpKevaP0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pheP7NMAAAAGAQAADwAAAAAAAAABACAAAAAiAAAAZHJzL2Rv&#10;d25yZXYueG1sUEsBAhQAFAAAAAgAh07iQFzwsafNAQAAjQMAAA4AAAAAAAAAAQAgAAAAIgEAAGRy&#10;cy9lMm9Eb2MueG1sUEsFBgAAAAAGAAYAWQEAAGEFAAAAAA==&#10;">
                <v:fill on="f" focussize="0,0"/>
                <v:stroke color="#000000" joinstyle="round"/>
                <v:imagedata o:title=""/>
                <o:lock v:ext="edit" aspectratio="f"/>
              </v:line>
            </w:pict>
          </mc:Fallback>
        </mc:AlternateContent>
      </w:r>
      <w:r>
        <w:rPr>
          <w:rFonts w:hint="eastAsia" w:ascii="仿宋_GB2312" w:hAnsi="仿宋_GB2312" w:eastAsia="仿宋_GB2312" w:cs="仿宋_GB2312"/>
          <w:bCs/>
          <w:color w:val="000000"/>
          <w:kern w:val="0"/>
          <w:sz w:val="32"/>
          <w:szCs w:val="32"/>
        </w:rPr>
        <w:t xml:space="preserve">平罗县灵沙乡人民政府               </w:t>
      </w:r>
      <w:r>
        <w:rPr>
          <w:rFonts w:hint="eastAsia" w:ascii="仿宋_GB2312" w:hAnsi="仿宋_GB2312" w:eastAsia="仿宋_GB2312" w:cs="仿宋_GB2312"/>
          <w:bCs/>
          <w:color w:val="000000"/>
          <w:kern w:val="0"/>
          <w:sz w:val="32"/>
          <w:szCs w:val="32"/>
          <w:lang w:val="en-US" w:eastAsia="zh-CN"/>
        </w:rPr>
        <w:t xml:space="preserve"> </w:t>
      </w:r>
      <w:r>
        <w:rPr>
          <w:rFonts w:hint="eastAsia" w:ascii="仿宋_GB2312" w:hAnsi="仿宋_GB2312" w:eastAsia="仿宋_GB2312" w:cs="仿宋_GB2312"/>
          <w:bCs/>
          <w:color w:val="000000"/>
          <w:kern w:val="0"/>
          <w:sz w:val="32"/>
          <w:szCs w:val="32"/>
        </w:rPr>
        <w:t>20</w:t>
      </w:r>
      <w:r>
        <w:rPr>
          <w:rFonts w:hint="eastAsia" w:ascii="仿宋_GB2312" w:hAnsi="仿宋_GB2312" w:eastAsia="仿宋_GB2312" w:cs="仿宋_GB2312"/>
          <w:bCs/>
          <w:color w:val="000000"/>
          <w:kern w:val="0"/>
          <w:sz w:val="32"/>
          <w:szCs w:val="32"/>
          <w:lang w:val="en-US" w:eastAsia="zh-CN"/>
        </w:rPr>
        <w:t>21</w:t>
      </w:r>
      <w:r>
        <w:rPr>
          <w:rFonts w:hint="eastAsia" w:ascii="仿宋_GB2312" w:hAnsi="仿宋_GB2312" w:eastAsia="仿宋_GB2312" w:cs="仿宋_GB2312"/>
          <w:bCs/>
          <w:color w:val="000000"/>
          <w:kern w:val="0"/>
          <w:sz w:val="32"/>
          <w:szCs w:val="32"/>
        </w:rPr>
        <w:t>年</w:t>
      </w:r>
      <w:r>
        <w:rPr>
          <w:rFonts w:hint="eastAsia" w:ascii="仿宋_GB2312" w:hAnsi="仿宋_GB2312" w:eastAsia="仿宋_GB2312" w:cs="仿宋_GB2312"/>
          <w:bCs/>
          <w:color w:val="000000"/>
          <w:kern w:val="0"/>
          <w:sz w:val="32"/>
          <w:szCs w:val="32"/>
          <w:lang w:val="en-US" w:eastAsia="zh-CN"/>
        </w:rPr>
        <w:t>5</w:t>
      </w:r>
      <w:r>
        <w:rPr>
          <w:rFonts w:hint="eastAsia" w:ascii="仿宋_GB2312" w:hAnsi="仿宋_GB2312" w:eastAsia="仿宋_GB2312" w:cs="仿宋_GB2312"/>
          <w:bCs/>
          <w:color w:val="000000"/>
          <w:kern w:val="0"/>
          <w:sz w:val="32"/>
          <w:szCs w:val="32"/>
        </w:rPr>
        <w:t>月</w:t>
      </w:r>
      <w:r>
        <w:rPr>
          <w:rFonts w:hint="eastAsia" w:ascii="仿宋_GB2312" w:hAnsi="仿宋_GB2312" w:eastAsia="仿宋_GB2312" w:cs="仿宋_GB2312"/>
          <w:bCs/>
          <w:color w:val="000000"/>
          <w:kern w:val="0"/>
          <w:sz w:val="32"/>
          <w:szCs w:val="32"/>
          <w:lang w:val="en-US" w:eastAsia="zh-CN"/>
        </w:rPr>
        <w:t>28</w:t>
      </w:r>
      <w:r>
        <w:rPr>
          <w:rFonts w:hint="eastAsia" w:ascii="仿宋_GB2312" w:hAnsi="仿宋_GB2312" w:eastAsia="仿宋_GB2312" w:cs="仿宋_GB2312"/>
          <w:bCs/>
          <w:color w:val="000000"/>
          <w:kern w:val="0"/>
          <w:sz w:val="32"/>
          <w:szCs w:val="32"/>
        </w:rPr>
        <w:t>日印</w:t>
      </w:r>
      <w:r>
        <w:rPr>
          <w:rFonts w:hint="eastAsia" w:ascii="仿宋_GB2312" w:hAnsi="仿宋_GB2312" w:eastAsia="仿宋_GB2312" w:cs="仿宋_GB2312"/>
          <w:bCs/>
          <w:color w:val="000000"/>
          <w:kern w:val="0"/>
          <w:sz w:val="32"/>
          <w:szCs w:val="32"/>
          <w:lang w:val="en-US" w:eastAsia="zh-CN"/>
        </w:rPr>
        <w:t>发</w:t>
      </w:r>
    </w:p>
    <w:sectPr>
      <w:headerReference r:id="rId3" w:type="default"/>
      <w:footerReference r:id="rId4" w:type="default"/>
      <w:pgSz w:w="11906" w:h="16838"/>
      <w:pgMar w:top="1418" w:right="1417" w:bottom="1417" w:left="1417" w:header="851" w:footer="1588"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GulimChe">
    <w:panose1 w:val="020B0609000101010101"/>
    <w:charset w:val="81"/>
    <w:family w:val="modern"/>
    <w:pitch w:val="default"/>
    <w:sig w:usb0="B00002AF" w:usb1="69D77CFB" w:usb2="00000030" w:usb3="00000000" w:csb0="4008009F" w:csb1="DFD70000"/>
  </w:font>
  <w:font w:name="方正中倩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华文仿宋">
    <w:altName w:val="仿宋"/>
    <w:panose1 w:val="02010600040101010101"/>
    <w:charset w:val="86"/>
    <w:family w:val="auto"/>
    <w:pitch w:val="default"/>
    <w:sig w:usb0="00000000" w:usb1="00000000" w:usb2="00000010" w:usb3="00000000" w:csb0="0004009F" w:csb1="00000000"/>
  </w:font>
  <w:font w:name="方正仿宋_GBK">
    <w:panose1 w:val="03000509000000000000"/>
    <w:charset w:val="86"/>
    <w:family w:val="auto"/>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方正中楷繁体">
    <w:panose1 w:val="02010601030101010101"/>
    <w:charset w:val="86"/>
    <w:family w:val="auto"/>
    <w:pitch w:val="default"/>
    <w:sig w:usb0="00000001" w:usb1="080E0000" w:usb2="00000000" w:usb3="00000000" w:csb0="00040000" w:csb1="00000000"/>
  </w:font>
  <w:font w:name="方正中倩繁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Arial Narrow">
    <w:altName w:val="Arial"/>
    <w:panose1 w:val="020B0606020202030204"/>
    <w:charset w:val="01"/>
    <w:family w:val="swiss"/>
    <w:pitch w:val="default"/>
    <w:sig w:usb0="00000000" w:usb1="00000000" w:usb2="00000000" w:usb3="00000000" w:csb0="2000009F" w:csb1="DFD70000"/>
  </w:font>
  <w:font w:name="Wingdings 2">
    <w:altName w:val="Wingdings"/>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_x000B__x000C_">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方正中等线简体">
    <w:panose1 w:val="02010601030101010101"/>
    <w:charset w:val="86"/>
    <w:family w:val="auto"/>
    <w:pitch w:val="default"/>
    <w:sig w:usb0="00000001" w:usb1="080E0000" w:usb2="00000000" w:usb3="00000000" w:csb0="00040000" w:csb1="00000000"/>
  </w:font>
  <w:font w:name="方正中等线繁体">
    <w:panose1 w:val="03000509000000000000"/>
    <w:charset w:val="86"/>
    <w:family w:val="auto"/>
    <w:pitch w:val="default"/>
    <w:sig w:usb0="00000001" w:usb1="080E0000" w:usb2="00000000" w:usb3="00000000" w:csb0="00040000" w:csb1="00000000"/>
  </w:font>
  <w:font w:name="方正书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仿宋繁体">
    <w:panose1 w:val="02010601030101010101"/>
    <w:charset w:val="86"/>
    <w:family w:val="auto"/>
    <w:pitch w:val="default"/>
    <w:sig w:usb0="00000001" w:usb1="080E0000" w:usb2="00000000" w:usb3="00000000" w:csb0="00040000" w:csb1="00000000"/>
  </w:font>
  <w:font w:name="方正剪纸简体">
    <w:panose1 w:val="03000509000000000000"/>
    <w:charset w:val="86"/>
    <w:family w:val="auto"/>
    <w:pitch w:val="default"/>
    <w:sig w:usb0="00000001" w:usb1="080E0000" w:usb2="00000000" w:usb3="00000000" w:csb0="00040000" w:csb1="00000000"/>
  </w:font>
  <w:font w:name="方正剪纸繁体">
    <w:panose1 w:val="03000509000000000000"/>
    <w:charset w:val="86"/>
    <w:family w:val="auto"/>
    <w:pitch w:val="default"/>
    <w:sig w:usb0="00000001" w:usb1="080E0000" w:usb2="00000000" w:usb3="00000000" w:csb0="00040000" w:csb1="00000000"/>
  </w:font>
  <w:font w:name="方正卡通简体">
    <w:panose1 w:val="03000509000000000000"/>
    <w:charset w:val="86"/>
    <w:family w:val="auto"/>
    <w:pitch w:val="default"/>
    <w:sig w:usb0="00000001" w:usb1="080E0000" w:usb2="00000000" w:usb3="00000000" w:csb0="00040000" w:csb1="00000000"/>
  </w:font>
  <w:font w:name="方正启体简体">
    <w:panose1 w:val="03000509000000000000"/>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大标宋繁体">
    <w:panose1 w:val="02010601030101010101"/>
    <w:charset w:val="86"/>
    <w:family w:val="auto"/>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姚体繁体">
    <w:panose1 w:val="03000509000000000000"/>
    <w:charset w:val="86"/>
    <w:family w:val="auto"/>
    <w:pitch w:val="default"/>
    <w:sig w:usb0="00000001" w:usb1="080E0000" w:usb2="00000000" w:usb3="00000000" w:csb0="00040000" w:csb1="00000000"/>
  </w:font>
  <w:font w:name="方正宋黑简体">
    <w:panose1 w:val="02010601030101010101"/>
    <w:charset w:val="86"/>
    <w:family w:val="auto"/>
    <w:pitch w:val="default"/>
    <w:sig w:usb0="00000001" w:usb1="080E0000" w:usb2="00000000" w:usb3="00000000" w:csb0="00040000" w:csb1="00000000"/>
  </w:font>
  <w:font w:name="方正小标宋繁体">
    <w:panose1 w:val="02010601030101010101"/>
    <w:charset w:val="86"/>
    <w:family w:val="auto"/>
    <w:pitch w:val="default"/>
    <w:sig w:usb0="00000001" w:usb1="080E0000" w:usb2="00000000" w:usb3="00000000" w:csb0="00040000" w:csb1="00000000"/>
  </w:font>
  <w:font w:name="新宋体">
    <w:panose1 w:val="02010609030101010101"/>
    <w:charset w:val="7A"/>
    <w:family w:val="modern"/>
    <w:pitch w:val="default"/>
    <w:sig w:usb0="00000003" w:usb1="288F0000" w:usb2="00000006" w:usb3="00000000" w:csb0="00040001" w:csb1="00000000"/>
  </w:font>
  <w:font w:name="方正粗黑宋简体">
    <w:panose1 w:val="02000000000000000000"/>
    <w:charset w:val="86"/>
    <w:family w:val="auto"/>
    <w:pitch w:val="default"/>
    <w:sig w:usb0="A00002BF" w:usb1="184F6CFA" w:usb2="00000012" w:usb3="00000000" w:csb0="00040001" w:csb1="00000000"/>
  </w:font>
  <w:font w:name="长城宋体">
    <w:altName w:val="宋体"/>
    <w:panose1 w:val="00000000000000000000"/>
    <w:charset w:val="86"/>
    <w:family w:val="swiss"/>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方正书宋_GBK">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MS Gothic">
    <w:panose1 w:val="020B0609070205080204"/>
    <w:charset w:val="80"/>
    <w:family w:val="modern"/>
    <w:pitch w:val="default"/>
    <w:sig w:usb0="E00002FF" w:usb1="6AC7FDFB" w:usb2="00000012" w:usb3="00000000" w:csb0="4002009F" w:csb1="DFD70000"/>
  </w:font>
  <w:font w:name="-apple-system-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行楷简体">
    <w:panose1 w:val="02010601030101010101"/>
    <w:charset w:val="86"/>
    <w:family w:val="auto"/>
    <w:pitch w:val="default"/>
    <w:sig w:usb0="00000001" w:usb1="080E0000" w:usb2="00000000" w:usb3="00000000" w:csb0="00040000" w:csb1="00000000"/>
  </w:font>
  <w:font w:name="方正大标宋_GBK">
    <w:altName w:val="宋体"/>
    <w:panose1 w:val="03000509000000000000"/>
    <w:charset w:val="86"/>
    <w:family w:val="auto"/>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等线">
    <w:altName w:val="宋体"/>
    <w:panose1 w:val="00000000000000000000"/>
    <w:charset w:val="86"/>
    <w:family w:val="auto"/>
    <w:pitch w:val="default"/>
    <w:sig w:usb0="00000000" w:usb1="00000000" w:usb2="00000016" w:usb3="00000000" w:csb0="0004000F" w:csb1="00000000"/>
  </w:font>
  <w:font w:name="等线">
    <w:altName w:val="MingLiU"/>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_GBK">
    <w:altName w:val="Times New Roman"/>
    <w:panose1 w:val="00000000000000000000"/>
    <w:charset w:val="00"/>
    <w:family w:val="auto"/>
    <w:pitch w:val="default"/>
    <w:sig w:usb0="00000000"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7A"/>
    <w:family w:val="auto"/>
    <w:pitch w:val="default"/>
    <w:sig w:usb0="800002BF" w:usb1="38CF7CFA" w:usb2="00000016" w:usb3="00000000" w:csb0="00040001" w:csb1="00000000"/>
  </w:font>
  <w:font w:name="华文行楷">
    <w:altName w:val="微软雅黑"/>
    <w:panose1 w:val="02010800040101010101"/>
    <w:charset w:val="86"/>
    <w:family w:val="auto"/>
    <w:pitch w:val="default"/>
    <w:sig w:usb0="00000000" w:usb1="00000000" w:usb2="00000000" w:usb3="00000000" w:csb0="00040000" w:csb1="00000000"/>
  </w:font>
  <w:font w:name="Batang">
    <w:panose1 w:val="02030600000101010101"/>
    <w:charset w:val="81"/>
    <w:family w:val="auto"/>
    <w:pitch w:val="default"/>
    <w:sig w:usb0="B00002AF" w:usb1="69D77CFB" w:usb2="00000030" w:usb3="00000000" w:csb0="4008009F" w:csb1="DFD70000"/>
  </w:font>
  <w:font w:name="李旭科书法 v1.4">
    <w:altName w:val="宋体"/>
    <w:panose1 w:val="02000603000000000000"/>
    <w:charset w:val="86"/>
    <w:family w:val="auto"/>
    <w:pitch w:val="default"/>
    <w:sig w:usb0="00000000" w:usb1="00000000" w:usb2="00000012" w:usb3="00000000" w:csb0="00040000" w:csb1="00000000"/>
  </w:font>
  <w:font w:name="长城小标宋体">
    <w:altName w:val="宋体"/>
    <w:panose1 w:val="02010609010101010101"/>
    <w:charset w:val="86"/>
    <w:family w:val="modern"/>
    <w:pitch w:val="default"/>
    <w:sig w:usb0="00000000" w:usb1="00000000" w:usb2="00000010" w:usb3="00000000" w:csb0="00040000" w:csb1="00000000"/>
  </w:font>
  <w:font w:name="方正瘦金书简体">
    <w:panose1 w:val="03000509000000000000"/>
    <w:charset w:val="86"/>
    <w:family w:val="auto"/>
    <w:pitch w:val="default"/>
    <w:sig w:usb0="00000001" w:usb1="080E0000" w:usb2="00000000" w:usb3="00000000" w:csb0="00040000" w:csb1="00000000"/>
  </w:font>
  <w:font w:name="PingFang SC">
    <w:altName w:val="Segoe Print"/>
    <w:panose1 w:val="00000000000000000000"/>
    <w:charset w:val="00"/>
    <w:family w:val="auto"/>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方正少儿简体">
    <w:panose1 w:val="03000509000000000000"/>
    <w:charset w:val="86"/>
    <w:family w:val="auto"/>
    <w:pitch w:val="default"/>
    <w:sig w:usb0="00000001" w:usb1="080E0000" w:usb2="00000000" w:usb3="00000000" w:csb0="00040000" w:csb1="00000000"/>
  </w:font>
  <w:font w:name="方正小篆体">
    <w:panose1 w:val="03000509000000000000"/>
    <w:charset w:val="86"/>
    <w:family w:val="auto"/>
    <w:pitch w:val="default"/>
    <w:sig w:usb0="00000001" w:usb1="080E0000" w:usb2="00000000" w:usb3="00000000" w:csb0="00040000" w:csb1="00000000"/>
  </w:font>
  <w:font w:name="方正宋黑繁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舒体">
    <w:panose1 w:val="02010601030101010101"/>
    <w:charset w:val="86"/>
    <w:family w:val="auto"/>
    <w:pitch w:val="default"/>
    <w:sig w:usb0="00000003"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方正宋三简体">
    <w:panose1 w:val="02010601030101010101"/>
    <w:charset w:val="86"/>
    <w:family w:val="auto"/>
    <w:pitch w:val="default"/>
    <w:sig w:usb0="00000001" w:usb1="080E0000" w:usb2="00000000" w:usb3="00000000" w:csb0="00040000" w:csb1="00000000"/>
  </w:font>
  <w:font w:name="方正黄草简体">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黑体繁体">
    <w:panose1 w:val="02010601030101010101"/>
    <w:charset w:val="86"/>
    <w:family w:val="auto"/>
    <w:pitch w:val="default"/>
    <w:sig w:usb0="00000001" w:usb1="080E0000" w:usb2="00000000" w:usb3="00000000" w:csb0="00040000" w:csb1="00000000"/>
  </w:font>
  <w:font w:name="汉仪许静行楷W">
    <w:panose1 w:val="00020600040101010101"/>
    <w:charset w:val="86"/>
    <w:family w:val="auto"/>
    <w:pitch w:val="default"/>
    <w:sig w:usb0="8000003F" w:usb1="3ACF04FA" w:usb2="00000016" w:usb3="00000000" w:csb0="0004009F" w:csb1="00000000"/>
  </w:font>
  <w:font w:name="微软雅黑 Light">
    <w:altName w:val="黑体"/>
    <w:panose1 w:val="020B0502040204020203"/>
    <w:charset w:val="86"/>
    <w:family w:val="swiss"/>
    <w:pitch w:val="default"/>
    <w:sig w:usb0="00000000" w:usb1="00000000" w:usb2="00000016" w:usb3="00000000" w:csb0="0004001F" w:csb1="00000000"/>
  </w:font>
  <w:font w:name="方正稚艺简体">
    <w:panose1 w:val="03000509000000000000"/>
    <w:charset w:val="86"/>
    <w:family w:val="auto"/>
    <w:pitch w:val="default"/>
    <w:sig w:usb0="00000001" w:usb1="080E0000" w:usb2="00000000" w:usb3="00000000" w:csb0="00040000" w:csb1="00000000"/>
  </w:font>
  <w:font w:name="方正准圆繁体">
    <w:panose1 w:val="02010601030101010101"/>
    <w:charset w:val="86"/>
    <w:family w:val="auto"/>
    <w:pitch w:val="default"/>
    <w:sig w:usb0="00000001" w:usb1="080E0000" w:usb2="00000000" w:usb3="00000000" w:csb0="00040000" w:csb1="00000000"/>
  </w:font>
  <w:font w:name="方正准圆简体">
    <w:panose1 w:val="02010601030101010101"/>
    <w:charset w:val="86"/>
    <w:family w:val="auto"/>
    <w:pitch w:val="default"/>
    <w:sig w:usb0="00000001" w:usb1="080E0000" w:usb2="00000000" w:usb3="00000000" w:csb0="00040000" w:csb1="00000000"/>
  </w:font>
  <w:font w:name="方正书宋繁体">
    <w:panose1 w:val="02010601030101010101"/>
    <w:charset w:val="86"/>
    <w:family w:val="auto"/>
    <w:pitch w:val="default"/>
    <w:sig w:usb0="00000001" w:usb1="080E0000" w:usb2="00000000" w:usb3="00000000" w:csb0="00040000" w:csb1="00000000"/>
  </w:font>
  <w:font w:name="叶根友毛笔行书2.0版">
    <w:altName w:val="宋体"/>
    <w:panose1 w:val="0201060103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方正楷体简体">
    <w:panose1 w:val="02010601030101010101"/>
    <w:charset w:val="86"/>
    <w:family w:val="auto"/>
    <w:pitch w:val="default"/>
    <w:sig w:usb0="00000001" w:usb1="080E0000" w:usb2="00000000" w:usb3="00000000" w:csb0="00040000" w:csb1="00000000"/>
  </w:font>
  <w:font w:name="方正胖娃繁体">
    <w:panose1 w:val="03000509000000000000"/>
    <w:charset w:val="86"/>
    <w:family w:val="auto"/>
    <w:pitch w:val="default"/>
    <w:sig w:usb0="00000001" w:usb1="080E0000" w:usb2="00000000" w:usb3="00000000" w:csb0="00040000" w:csb1="00000000"/>
  </w:font>
  <w:font w:name="方正铁筋隶书繁体">
    <w:panose1 w:val="03000509000000000000"/>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方正隶书繁体">
    <w:panose1 w:val="03000509000000000000"/>
    <w:charset w:val="86"/>
    <w:family w:val="auto"/>
    <w:pitch w:val="default"/>
    <w:sig w:usb0="00000001" w:usb1="080E0000" w:usb2="00000000" w:usb3="00000000" w:csb0="00040000" w:csb1="00000000"/>
  </w:font>
  <w:font w:name="方正超粗黑繁体">
    <w:panose1 w:val="02010601030101010101"/>
    <w:charset w:val="86"/>
    <w:family w:val="auto"/>
    <w:pitch w:val="default"/>
    <w:sig w:usb0="00000001" w:usb1="080E0000" w:usb2="00000000" w:usb3="00000000" w:csb0="00040000" w:csb1="00000000"/>
  </w:font>
  <w:font w:name="方正超粗黑简体">
    <w:panose1 w:val="03000509000000000000"/>
    <w:charset w:val="86"/>
    <w:family w:val="auto"/>
    <w:pitch w:val="default"/>
    <w:sig w:usb0="00000001" w:usb1="080E0000" w:usb2="00000000" w:usb3="00000000" w:csb0="00040000" w:csb1="00000000"/>
  </w:font>
  <w:font w:name="方正北魏楷书简体">
    <w:panose1 w:val="03000509000000000000"/>
    <w:charset w:val="86"/>
    <w:family w:val="auto"/>
    <w:pitch w:val="default"/>
    <w:sig w:usb0="00000001" w:usb1="080E0000" w:usb2="00000000" w:usb3="00000000" w:csb0="00040000" w:csb1="00000000"/>
  </w:font>
  <w:font w:name="方正大黑繁体">
    <w:panose1 w:val="03000509000000000000"/>
    <w:charset w:val="86"/>
    <w:family w:val="auto"/>
    <w:pitch w:val="default"/>
    <w:sig w:usb0="00000001" w:usb1="080E0000" w:usb2="00000000" w:usb3="00000000" w:csb0="00040000" w:csb1="00000000"/>
  </w:font>
  <w:font w:name="方正宋一繁体">
    <w:panose1 w:val="03000509000000000000"/>
    <w:charset w:val="86"/>
    <w:family w:val="auto"/>
    <w:pitch w:val="default"/>
    <w:sig w:usb0="00000001" w:usb1="080E0000" w:usb2="00000000" w:usb3="00000000" w:csb0="00040000" w:csb1="00000000"/>
  </w:font>
  <w:font w:name="方正康体简体">
    <w:panose1 w:val="02010601030101010101"/>
    <w:charset w:val="86"/>
    <w:family w:val="auto"/>
    <w:pitch w:val="default"/>
    <w:sig w:usb0="00000001" w:usb1="080E0000" w:usb2="00000000" w:usb3="00000000" w:csb0="00040000" w:csb1="00000000"/>
  </w:font>
  <w:font w:name="方正硬笔行书简体">
    <w:panose1 w:val="03000509000000000000"/>
    <w:charset w:val="86"/>
    <w:family w:val="auto"/>
    <w:pitch w:val="default"/>
    <w:sig w:usb0="00000001" w:usb1="080E0000" w:usb2="00000000" w:usb3="00000000" w:csb0="00040000" w:csb1="00000000"/>
  </w:font>
  <w:font w:name="方正硬笔行书繁体">
    <w:panose1 w:val="03000509000000000000"/>
    <w:charset w:val="86"/>
    <w:family w:val="auto"/>
    <w:pitch w:val="default"/>
    <w:sig w:usb0="00000001" w:usb1="080E0000" w:usb2="00000000" w:usb3="00000000" w:csb0="00040000" w:csb1="00000000"/>
  </w:font>
  <w:font w:name="方正铁筋隶书简体">
    <w:panose1 w:val="03000509000000000000"/>
    <w:charset w:val="86"/>
    <w:family w:val="auto"/>
    <w:pitch w:val="default"/>
    <w:sig w:usb0="00000001" w:usb1="080E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MingLiU_HKSCS-ExtB">
    <w:panose1 w:val="02020500000000000000"/>
    <w:charset w:val="88"/>
    <w:family w:val="auto"/>
    <w:pitch w:val="default"/>
    <w:sig w:usb0="8000002F" w:usb1="02000008" w:usb2="00000000" w:usb3="00000000" w:csb0="00100001" w:csb1="00000000"/>
  </w:font>
  <w:font w:name="Arabic Typesetting">
    <w:panose1 w:val="03020402040406030203"/>
    <w:charset w:val="00"/>
    <w:family w:val="auto"/>
    <w:pitch w:val="default"/>
    <w:sig w:usb0="A000206F" w:usb1="C0000000" w:usb2="00000008" w:usb3="00000000" w:csb0="200000D3" w:csb1="00000000"/>
  </w:font>
  <w:font w:name="Franklin Gothic Medium">
    <w:panose1 w:val="020B0603020102020204"/>
    <w:charset w:val="00"/>
    <w:family w:val="auto"/>
    <w:pitch w:val="default"/>
    <w:sig w:usb0="00000287" w:usb1="00000000" w:usb2="00000000" w:usb3="00000000" w:csb0="2000009F" w:csb1="DFD70000"/>
  </w:font>
  <w:font w:name="Euphemia">
    <w:panose1 w:val="020B0503040102020104"/>
    <w:charset w:val="00"/>
    <w:family w:val="auto"/>
    <w:pitch w:val="default"/>
    <w:sig w:usb0="8000006F" w:usb1="0000004A" w:usb2="00002000" w:usb3="00000000" w:csb0="00000001" w:csb1="00000000"/>
  </w:font>
  <w:font w:name="EucrosiaUPC">
    <w:panose1 w:val="02020603050405020304"/>
    <w:charset w:val="00"/>
    <w:family w:val="auto"/>
    <w:pitch w:val="default"/>
    <w:sig w:usb0="81000027" w:usb1="00000002" w:usb2="00000000" w:usb3="00000000" w:csb0="00010001" w:csb1="00000000"/>
  </w:font>
  <w:font w:name="Estrangelo Edessa">
    <w:panose1 w:val="03080600000000000000"/>
    <w:charset w:val="00"/>
    <w:family w:val="auto"/>
    <w:pitch w:val="default"/>
    <w:sig w:usb0="80002043" w:usb1="00000000" w:usb2="00000080" w:usb3="00000000" w:csb0="00000001" w:csb1="00000000"/>
  </w:font>
  <w:font w:name="DokChampa">
    <w:panose1 w:val="020B0604020202020204"/>
    <w:charset w:val="00"/>
    <w:family w:val="auto"/>
    <w:pitch w:val="default"/>
    <w:sig w:usb0="03000003" w:usb1="00000000" w:usb2="00000000" w:usb3="00000000" w:csb0="40010001" w:csb1="00000000"/>
  </w:font>
  <w:font w:name="David">
    <w:panose1 w:val="020E0502060401010101"/>
    <w:charset w:val="00"/>
    <w:family w:val="auto"/>
    <w:pitch w:val="default"/>
    <w:sig w:usb0="00000801" w:usb1="00000000" w:usb2="00000000" w:usb3="00000000" w:csb0="00000020" w:csb1="00200000"/>
  </w:font>
  <w:font w:name="DaunPenh">
    <w:panose1 w:val="01010101010101010101"/>
    <w:charset w:val="00"/>
    <w:family w:val="auto"/>
    <w:pitch w:val="default"/>
    <w:sig w:usb0="00000003" w:usb1="00000000" w:usb2="00010000" w:usb3="00000000" w:csb0="00000001" w:csb1="00000000"/>
  </w:font>
  <w:font w:name="Curlz MT">
    <w:panose1 w:val="04040404050702020202"/>
    <w:charset w:val="00"/>
    <w:family w:val="auto"/>
    <w:pitch w:val="default"/>
    <w:sig w:usb0="00000003" w:usb1="00000000" w:usb2="00000000" w:usb3="00000000" w:csb0="20000001" w:csb1="00000000"/>
  </w:font>
  <w:font w:name="CordiaUPC">
    <w:panose1 w:val="020B0304020202020204"/>
    <w:charset w:val="00"/>
    <w:family w:val="auto"/>
    <w:pitch w:val="default"/>
    <w:sig w:usb0="81000003" w:usb1="00000000" w:usb2="00000000" w:usb3="00000000" w:csb0="00010001" w:csb1="00000000"/>
  </w:font>
  <w:font w:name="Cordia New">
    <w:panose1 w:val="020B0304020202020204"/>
    <w:charset w:val="00"/>
    <w:family w:val="auto"/>
    <w:pitch w:val="default"/>
    <w:sig w:usb0="81000003" w:usb1="00000000" w:usb2="00000000" w:usb3="00000000" w:csb0="00010001" w:csb1="00000000"/>
  </w:font>
  <w:font w:name="Corbel">
    <w:panose1 w:val="020B0503020204020204"/>
    <w:charset w:val="00"/>
    <w:family w:val="auto"/>
    <w:pitch w:val="default"/>
    <w:sig w:usb0="A00002EF" w:usb1="4000A44B" w:usb2="00000000" w:usb3="00000000" w:csb0="2000019F" w:csb1="00000000"/>
  </w:font>
  <w:font w:name="Constantia">
    <w:panose1 w:val="02030602050306030303"/>
    <w:charset w:val="00"/>
    <w:family w:val="auto"/>
    <w:pitch w:val="default"/>
    <w:sig w:usb0="A00002EF" w:usb1="4000204B" w:usb2="00000000" w:usb3="00000000" w:csb0="2000019F" w:csb1="00000000"/>
  </w:font>
  <w:font w:name="Consolas">
    <w:panose1 w:val="020B0609020204030204"/>
    <w:charset w:val="00"/>
    <w:family w:val="auto"/>
    <w:pitch w:val="default"/>
    <w:sig w:usb0="E10002FF" w:usb1="4000FCFF" w:usb2="00000009" w:usb3="00000000" w:csb0="6000019F" w:csb1="DFD70000"/>
  </w:font>
  <w:font w:name="Comic Sans MS">
    <w:panose1 w:val="030F0702030302020204"/>
    <w:charset w:val="00"/>
    <w:family w:val="auto"/>
    <w:pitch w:val="default"/>
    <w:sig w:usb0="00000287" w:usb1="00000000" w:usb2="00000000" w:usb3="00000000" w:csb0="2000009F" w:csb1="00000000"/>
  </w:font>
  <w:font w:name="方正宋一简体">
    <w:panose1 w:val="03000509000000000000"/>
    <w:charset w:val="86"/>
    <w:family w:val="auto"/>
    <w:pitch w:val="default"/>
    <w:sig w:usb0="00000001" w:usb1="080E0000" w:usb2="00000000" w:usb3="00000000" w:csb0="00040000" w:csb1="00000000"/>
  </w:font>
  <w:font w:name="方正平和繁体">
    <w:panose1 w:val="03000509000000000000"/>
    <w:charset w:val="86"/>
    <w:family w:val="auto"/>
    <w:pitch w:val="default"/>
    <w:sig w:usb0="00000001" w:usb1="080E0000" w:usb2="00000000" w:usb3="00000000" w:csb0="00040000" w:csb1="00000000"/>
  </w:font>
  <w:font w:name="方正彩云简体">
    <w:panose1 w:val="03000509000000000000"/>
    <w:charset w:val="86"/>
    <w:family w:val="auto"/>
    <w:pitch w:val="default"/>
    <w:sig w:usb0="00000001" w:usb1="080E0000" w:usb2="00000000" w:usb3="00000000" w:csb0="00040000" w:csb1="00000000"/>
  </w:font>
  <w:font w:name="方正毡笔黑简体">
    <w:panose1 w:val="03000509000000000000"/>
    <w:charset w:val="86"/>
    <w:family w:val="auto"/>
    <w:pitch w:val="default"/>
    <w:sig w:usb0="00000001" w:usb1="080E0000" w:usb2="00000000" w:usb3="00000000" w:csb0="00040000" w:csb1="00000000"/>
  </w:font>
  <w:font w:name="方正祥隶简体">
    <w:panose1 w:val="03000509000000000000"/>
    <w:charset w:val="86"/>
    <w:family w:val="auto"/>
    <w:pitch w:val="default"/>
    <w:sig w:usb0="00000001" w:usb1="080E0000" w:usb2="00000000" w:usb3="00000000" w:csb0="00040000" w:csb1="00000000"/>
  </w:font>
  <w:font w:name="方正祥隶繁体">
    <w:panose1 w:val="03000509000000000000"/>
    <w:charset w:val="86"/>
    <w:family w:val="auto"/>
    <w:pitch w:val="default"/>
    <w:sig w:usb0="00000001" w:usb1="080E0000" w:usb2="00000000" w:usb3="00000000" w:csb0="00040000" w:csb1="00000000"/>
  </w:font>
  <w:font w:name="方正细倩简体">
    <w:panose1 w:val="03000509000000000000"/>
    <w:charset w:val="86"/>
    <w:family w:val="auto"/>
    <w:pitch w:val="default"/>
    <w:sig w:usb0="00000001" w:usb1="080E0000" w:usb2="00000000" w:usb3="00000000" w:csb0="00040000" w:csb1="00000000"/>
  </w:font>
  <w:font w:name="方正隶变繁体">
    <w:panose1 w:val="03000509000000000000"/>
    <w:charset w:val="86"/>
    <w:family w:val="auto"/>
    <w:pitch w:val="default"/>
    <w:sig w:usb0="00000001" w:usb1="080E0000" w:usb2="00000000" w:usb3="00000000" w:csb0="00040000" w:csb1="00000000"/>
  </w:font>
  <w:font w:name="方正隶变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仿宋_GB2312" w:hAnsi="仿宋_GB2312" w:eastAsia="仿宋_GB2312" w:cs="仿宋_GB2312"/>
                              <w:sz w:val="24"/>
                              <w:szCs w:val="36"/>
                              <w:lang w:eastAsia="zh-CN"/>
                            </w:rPr>
                            <w:fldChar w:fldCharType="begin"/>
                          </w:r>
                          <w:r>
                            <w:rPr>
                              <w:rFonts w:hint="eastAsia" w:ascii="仿宋_GB2312" w:hAnsi="仿宋_GB2312" w:eastAsia="仿宋_GB2312" w:cs="仿宋_GB2312"/>
                              <w:sz w:val="24"/>
                              <w:szCs w:val="36"/>
                              <w:lang w:eastAsia="zh-CN"/>
                            </w:rPr>
                            <w:instrText xml:space="preserve"> PAGE  \* MERGEFORMAT </w:instrText>
                          </w:r>
                          <w:r>
                            <w:rPr>
                              <w:rFonts w:hint="eastAsia" w:ascii="仿宋_GB2312" w:hAnsi="仿宋_GB2312" w:eastAsia="仿宋_GB2312" w:cs="仿宋_GB2312"/>
                              <w:sz w:val="24"/>
                              <w:szCs w:val="36"/>
                              <w:lang w:eastAsia="zh-CN"/>
                            </w:rPr>
                            <w:fldChar w:fldCharType="separate"/>
                          </w:r>
                          <w:r>
                            <w:rPr>
                              <w:rFonts w:hint="eastAsia" w:ascii="仿宋_GB2312" w:hAnsi="仿宋_GB2312" w:eastAsia="仿宋_GB2312" w:cs="仿宋_GB2312"/>
                              <w:sz w:val="24"/>
                              <w:szCs w:val="36"/>
                            </w:rPr>
                            <w:t>1</w:t>
                          </w:r>
                          <w:r>
                            <w:rPr>
                              <w:rFonts w:hint="eastAsia" w:ascii="仿宋_GB2312" w:hAnsi="仿宋_GB2312" w:eastAsia="仿宋_GB2312" w:cs="仿宋_GB2312"/>
                              <w:sz w:val="24"/>
                              <w:szCs w:val="36"/>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仿宋_GB2312" w:hAnsi="仿宋_GB2312" w:eastAsia="仿宋_GB2312" w:cs="仿宋_GB2312"/>
                        <w:sz w:val="24"/>
                        <w:szCs w:val="36"/>
                        <w:lang w:eastAsia="zh-CN"/>
                      </w:rPr>
                      <w:fldChar w:fldCharType="begin"/>
                    </w:r>
                    <w:r>
                      <w:rPr>
                        <w:rFonts w:hint="eastAsia" w:ascii="仿宋_GB2312" w:hAnsi="仿宋_GB2312" w:eastAsia="仿宋_GB2312" w:cs="仿宋_GB2312"/>
                        <w:sz w:val="24"/>
                        <w:szCs w:val="36"/>
                        <w:lang w:eastAsia="zh-CN"/>
                      </w:rPr>
                      <w:instrText xml:space="preserve"> PAGE  \* MERGEFORMAT </w:instrText>
                    </w:r>
                    <w:r>
                      <w:rPr>
                        <w:rFonts w:hint="eastAsia" w:ascii="仿宋_GB2312" w:hAnsi="仿宋_GB2312" w:eastAsia="仿宋_GB2312" w:cs="仿宋_GB2312"/>
                        <w:sz w:val="24"/>
                        <w:szCs w:val="36"/>
                        <w:lang w:eastAsia="zh-CN"/>
                      </w:rPr>
                      <w:fldChar w:fldCharType="separate"/>
                    </w:r>
                    <w:r>
                      <w:rPr>
                        <w:rFonts w:hint="eastAsia" w:ascii="仿宋_GB2312" w:hAnsi="仿宋_GB2312" w:eastAsia="仿宋_GB2312" w:cs="仿宋_GB2312"/>
                        <w:sz w:val="24"/>
                        <w:szCs w:val="36"/>
                      </w:rPr>
                      <w:t>1</w:t>
                    </w:r>
                    <w:r>
                      <w:rPr>
                        <w:rFonts w:hint="eastAsia" w:ascii="仿宋_GB2312" w:hAnsi="仿宋_GB2312" w:eastAsia="仿宋_GB2312" w:cs="仿宋_GB2312"/>
                        <w:sz w:val="24"/>
                        <w:szCs w:val="36"/>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231F1E"/>
    <w:rsid w:val="0019728B"/>
    <w:rsid w:val="00F11C8A"/>
    <w:rsid w:val="015A7624"/>
    <w:rsid w:val="02075159"/>
    <w:rsid w:val="023C4BBA"/>
    <w:rsid w:val="02804751"/>
    <w:rsid w:val="038E111A"/>
    <w:rsid w:val="04036888"/>
    <w:rsid w:val="0405695E"/>
    <w:rsid w:val="04610567"/>
    <w:rsid w:val="046831A8"/>
    <w:rsid w:val="046C6B1C"/>
    <w:rsid w:val="04E04650"/>
    <w:rsid w:val="059105F1"/>
    <w:rsid w:val="06161D06"/>
    <w:rsid w:val="065E319F"/>
    <w:rsid w:val="06C310D0"/>
    <w:rsid w:val="08A57F48"/>
    <w:rsid w:val="095B1221"/>
    <w:rsid w:val="099F410B"/>
    <w:rsid w:val="0A7B770B"/>
    <w:rsid w:val="0A927382"/>
    <w:rsid w:val="0B5F76D2"/>
    <w:rsid w:val="0BB14CB0"/>
    <w:rsid w:val="0BF624F1"/>
    <w:rsid w:val="0C1F0FF3"/>
    <w:rsid w:val="0CE90164"/>
    <w:rsid w:val="0D47155A"/>
    <w:rsid w:val="0F0957B6"/>
    <w:rsid w:val="0F7A46BA"/>
    <w:rsid w:val="0FED41F5"/>
    <w:rsid w:val="10545F0B"/>
    <w:rsid w:val="126C0150"/>
    <w:rsid w:val="12BA0AF1"/>
    <w:rsid w:val="12D779C7"/>
    <w:rsid w:val="134D16BA"/>
    <w:rsid w:val="13AB74D5"/>
    <w:rsid w:val="14D20D44"/>
    <w:rsid w:val="14FB2378"/>
    <w:rsid w:val="1561185F"/>
    <w:rsid w:val="156634E4"/>
    <w:rsid w:val="15BC077F"/>
    <w:rsid w:val="17812699"/>
    <w:rsid w:val="1870131E"/>
    <w:rsid w:val="195E0F94"/>
    <w:rsid w:val="19EE6A32"/>
    <w:rsid w:val="1A696EE7"/>
    <w:rsid w:val="1A910E49"/>
    <w:rsid w:val="1C3153D4"/>
    <w:rsid w:val="1CA52CE8"/>
    <w:rsid w:val="1CB64C93"/>
    <w:rsid w:val="1D2E08A4"/>
    <w:rsid w:val="1DCF137A"/>
    <w:rsid w:val="1E7C47E9"/>
    <w:rsid w:val="1F03253E"/>
    <w:rsid w:val="1F2A6B9B"/>
    <w:rsid w:val="1F3E1FD8"/>
    <w:rsid w:val="1FB4239A"/>
    <w:rsid w:val="21334A07"/>
    <w:rsid w:val="216C3EC1"/>
    <w:rsid w:val="21BD3632"/>
    <w:rsid w:val="23401266"/>
    <w:rsid w:val="24725A6A"/>
    <w:rsid w:val="24BC5CDC"/>
    <w:rsid w:val="252A4609"/>
    <w:rsid w:val="25F11A54"/>
    <w:rsid w:val="266A1D6C"/>
    <w:rsid w:val="26740A91"/>
    <w:rsid w:val="27022A0E"/>
    <w:rsid w:val="279545C9"/>
    <w:rsid w:val="288603CC"/>
    <w:rsid w:val="28D93189"/>
    <w:rsid w:val="29330A0F"/>
    <w:rsid w:val="29571B7E"/>
    <w:rsid w:val="297035E2"/>
    <w:rsid w:val="2A815B66"/>
    <w:rsid w:val="2A886580"/>
    <w:rsid w:val="2B982F98"/>
    <w:rsid w:val="2C7E6AE2"/>
    <w:rsid w:val="2C975AF1"/>
    <w:rsid w:val="2CFB272F"/>
    <w:rsid w:val="2EBB4A55"/>
    <w:rsid w:val="2F34022F"/>
    <w:rsid w:val="2F40267E"/>
    <w:rsid w:val="2FA072C3"/>
    <w:rsid w:val="2FFF3CFE"/>
    <w:rsid w:val="30306EE8"/>
    <w:rsid w:val="30C94554"/>
    <w:rsid w:val="33055D44"/>
    <w:rsid w:val="33295FA6"/>
    <w:rsid w:val="33366BD5"/>
    <w:rsid w:val="33771923"/>
    <w:rsid w:val="337C6C0E"/>
    <w:rsid w:val="34D21AA4"/>
    <w:rsid w:val="354C57D6"/>
    <w:rsid w:val="36474C16"/>
    <w:rsid w:val="36546592"/>
    <w:rsid w:val="36CB427C"/>
    <w:rsid w:val="37C54A29"/>
    <w:rsid w:val="39CF3CF9"/>
    <w:rsid w:val="39DB75C4"/>
    <w:rsid w:val="3A190AEC"/>
    <w:rsid w:val="3A1A6429"/>
    <w:rsid w:val="3BA02A91"/>
    <w:rsid w:val="3BFD6B61"/>
    <w:rsid w:val="3C0321E1"/>
    <w:rsid w:val="3C237629"/>
    <w:rsid w:val="3C4216BF"/>
    <w:rsid w:val="3D134F6D"/>
    <w:rsid w:val="3D4406BD"/>
    <w:rsid w:val="3D526B8B"/>
    <w:rsid w:val="3DB36DF8"/>
    <w:rsid w:val="3E635DDD"/>
    <w:rsid w:val="3EBF6CF0"/>
    <w:rsid w:val="3EC5559A"/>
    <w:rsid w:val="3F016F25"/>
    <w:rsid w:val="3F05558B"/>
    <w:rsid w:val="3FC82ABE"/>
    <w:rsid w:val="42B14E2F"/>
    <w:rsid w:val="42D61EB8"/>
    <w:rsid w:val="44386C57"/>
    <w:rsid w:val="447C6FD6"/>
    <w:rsid w:val="450676AC"/>
    <w:rsid w:val="45634182"/>
    <w:rsid w:val="45E05AC8"/>
    <w:rsid w:val="473E4E47"/>
    <w:rsid w:val="475762AC"/>
    <w:rsid w:val="47771214"/>
    <w:rsid w:val="48647E18"/>
    <w:rsid w:val="48935D4E"/>
    <w:rsid w:val="490178DC"/>
    <w:rsid w:val="4ABF394D"/>
    <w:rsid w:val="4AD27963"/>
    <w:rsid w:val="4BE94F0F"/>
    <w:rsid w:val="4C8E335C"/>
    <w:rsid w:val="4CED3E48"/>
    <w:rsid w:val="4D623045"/>
    <w:rsid w:val="4DD873FB"/>
    <w:rsid w:val="4E3A30A0"/>
    <w:rsid w:val="4E9A31C2"/>
    <w:rsid w:val="4F2F41AC"/>
    <w:rsid w:val="4FA97BB8"/>
    <w:rsid w:val="508A5F4B"/>
    <w:rsid w:val="51E61DC6"/>
    <w:rsid w:val="523B3D7C"/>
    <w:rsid w:val="528506BB"/>
    <w:rsid w:val="5398305E"/>
    <w:rsid w:val="54687741"/>
    <w:rsid w:val="54B564EF"/>
    <w:rsid w:val="550D36C5"/>
    <w:rsid w:val="558C1452"/>
    <w:rsid w:val="561A4E3D"/>
    <w:rsid w:val="569E766C"/>
    <w:rsid w:val="585C40F2"/>
    <w:rsid w:val="586C6127"/>
    <w:rsid w:val="589D5FF5"/>
    <w:rsid w:val="58A72B0E"/>
    <w:rsid w:val="58EF3829"/>
    <w:rsid w:val="592A261B"/>
    <w:rsid w:val="5A2A5E59"/>
    <w:rsid w:val="5A490E48"/>
    <w:rsid w:val="5A4D0067"/>
    <w:rsid w:val="5ABD5C17"/>
    <w:rsid w:val="5B6C1340"/>
    <w:rsid w:val="5C292794"/>
    <w:rsid w:val="5D0B4BCA"/>
    <w:rsid w:val="5DAE7070"/>
    <w:rsid w:val="60AF5121"/>
    <w:rsid w:val="60F00DEE"/>
    <w:rsid w:val="614A3F45"/>
    <w:rsid w:val="615023E7"/>
    <w:rsid w:val="626727F9"/>
    <w:rsid w:val="62884750"/>
    <w:rsid w:val="62E04569"/>
    <w:rsid w:val="649E1CCB"/>
    <w:rsid w:val="6523016A"/>
    <w:rsid w:val="652C699E"/>
    <w:rsid w:val="65516D62"/>
    <w:rsid w:val="657622B3"/>
    <w:rsid w:val="65AD5E20"/>
    <w:rsid w:val="66231F1E"/>
    <w:rsid w:val="667840FF"/>
    <w:rsid w:val="67273690"/>
    <w:rsid w:val="675442B1"/>
    <w:rsid w:val="68342F3C"/>
    <w:rsid w:val="683B30DF"/>
    <w:rsid w:val="6889540F"/>
    <w:rsid w:val="68E57346"/>
    <w:rsid w:val="69113C2F"/>
    <w:rsid w:val="69D15D8B"/>
    <w:rsid w:val="69EE6A38"/>
    <w:rsid w:val="69F13B23"/>
    <w:rsid w:val="6A370C1F"/>
    <w:rsid w:val="6B23519A"/>
    <w:rsid w:val="6B8B2429"/>
    <w:rsid w:val="6C2046A5"/>
    <w:rsid w:val="6C33645F"/>
    <w:rsid w:val="6CE55A7E"/>
    <w:rsid w:val="6D421114"/>
    <w:rsid w:val="6DCF6180"/>
    <w:rsid w:val="6E312FAF"/>
    <w:rsid w:val="6E5668BE"/>
    <w:rsid w:val="6F3B790A"/>
    <w:rsid w:val="6F5E3B84"/>
    <w:rsid w:val="70A014DB"/>
    <w:rsid w:val="714F32BB"/>
    <w:rsid w:val="71D74F9C"/>
    <w:rsid w:val="72173CDF"/>
    <w:rsid w:val="7288248F"/>
    <w:rsid w:val="72AA7294"/>
    <w:rsid w:val="730E6ECF"/>
    <w:rsid w:val="73B3165A"/>
    <w:rsid w:val="740B1AD8"/>
    <w:rsid w:val="757A3BCC"/>
    <w:rsid w:val="75804DFA"/>
    <w:rsid w:val="758F44F2"/>
    <w:rsid w:val="767106B9"/>
    <w:rsid w:val="76B70012"/>
    <w:rsid w:val="76FB5044"/>
    <w:rsid w:val="77676A40"/>
    <w:rsid w:val="79641F39"/>
    <w:rsid w:val="7C1F323B"/>
    <w:rsid w:val="7C1F7EF1"/>
    <w:rsid w:val="7C2C6238"/>
    <w:rsid w:val="7D192B7C"/>
    <w:rsid w:val="7D7C1543"/>
    <w:rsid w:val="7E487EA1"/>
    <w:rsid w:val="7EEB3E4C"/>
    <w:rsid w:val="7F800604"/>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widowControl w:val="0"/>
      <w:spacing w:before="340" w:after="330" w:line="576" w:lineRule="auto"/>
      <w:ind w:left="0" w:right="0"/>
      <w:jc w:val="both"/>
      <w:outlineLvl w:val="0"/>
    </w:pPr>
    <w:rPr>
      <w:rFonts w:ascii="Times New Roman" w:hAnsi="Times New Roman" w:eastAsia="宋体" w:cs="Times New Roman"/>
      <w:b/>
      <w:bCs/>
      <w:kern w:val="44"/>
      <w:sz w:val="44"/>
      <w:szCs w:val="24"/>
      <w:lang w:val="en-US" w:eastAsia="zh-CN" w:bidi="ar-SA"/>
    </w:rPr>
  </w:style>
  <w:style w:type="paragraph" w:styleId="4">
    <w:name w:val="heading 2"/>
    <w:basedOn w:val="1"/>
    <w:next w:val="1"/>
    <w:unhideWhenUsed/>
    <w:qFormat/>
    <w:uiPriority w:val="0"/>
    <w:pPr>
      <w:keepNext/>
      <w:keepLines/>
      <w:widowControl/>
      <w:ind w:left="400" w:leftChars="400"/>
      <w:jc w:val="left"/>
      <w:outlineLvl w:val="1"/>
    </w:pPr>
    <w:rPr>
      <w:rFonts w:eastAsia="仿宋" w:cs="宋体"/>
      <w:b/>
      <w:bCs/>
      <w:kern w:val="0"/>
      <w:sz w:val="30"/>
      <w:szCs w:val="32"/>
    </w:rPr>
  </w:style>
  <w:style w:type="paragraph" w:styleId="5">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12">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680"/>
    </w:pPr>
  </w:style>
  <w:style w:type="paragraph" w:styleId="6">
    <w:name w:val="Body Text Indent"/>
    <w:basedOn w:val="1"/>
    <w:qFormat/>
    <w:uiPriority w:val="0"/>
    <w:pPr>
      <w:ind w:firstLine="640" w:firstLineChars="200"/>
    </w:pPr>
    <w:rPr>
      <w:sz w:val="32"/>
      <w:szCs w:val="24"/>
      <w:lang w:val="en-GB"/>
    </w:rPr>
  </w:style>
  <w:style w:type="paragraph" w:styleId="7">
    <w:name w:val="Plain Text"/>
    <w:basedOn w:val="1"/>
    <w:qFormat/>
    <w:uiPriority w:val="0"/>
    <w:rPr>
      <w:rFonts w:ascii="宋体" w:hAnsi="Courier New"/>
      <w:kern w:val="2"/>
      <w:sz w:val="21"/>
      <w:szCs w:val="21"/>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Body Text First Indent 2"/>
    <w:basedOn w:val="6"/>
    <w:next w:val="1"/>
    <w:qFormat/>
    <w:uiPriority w:val="0"/>
    <w:pPr>
      <w:ind w:left="200" w:firstLine="420" w:firstLineChars="200"/>
    </w:pPr>
    <w:rPr>
      <w:rFonts w:hint="eastAsia" w:ascii="Times New Roman" w:eastAsia="仿宋_GB2312"/>
      <w:sz w:val="32"/>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5">
    <w:name w:val="样式1"/>
    <w:basedOn w:val="5"/>
    <w:qFormat/>
    <w:uiPriority w:val="0"/>
    <w:pPr>
      <w:widowControl/>
      <w:spacing w:line="413" w:lineRule="auto"/>
      <w:jc w:val="left"/>
    </w:pPr>
    <w:rPr>
      <w:rFonts w:ascii="宋体" w:hAnsi="宋体"/>
      <w:kern w:val="0"/>
    </w:rPr>
  </w:style>
  <w:style w:type="paragraph" w:customStyle="1" w:styleId="16">
    <w:name w:val="BodyText1I2"/>
    <w:basedOn w:val="17"/>
    <w:qFormat/>
    <w:uiPriority w:val="0"/>
    <w:pPr>
      <w:ind w:left="200" w:firstLine="420" w:firstLineChars="200"/>
      <w:jc w:val="both"/>
      <w:textAlignment w:val="baseline"/>
    </w:pPr>
    <w:rPr>
      <w:rFonts w:ascii="Times New Roman" w:hAnsi="Calibri" w:eastAsia="仿宋_GB2312"/>
      <w:kern w:val="2"/>
      <w:sz w:val="32"/>
      <w:szCs w:val="24"/>
      <w:lang w:val="en-GB" w:eastAsia="zh-CN" w:bidi="ar-SA"/>
    </w:rPr>
  </w:style>
  <w:style w:type="paragraph" w:customStyle="1" w:styleId="17">
    <w:name w:val="BodyTextIndent"/>
    <w:basedOn w:val="1"/>
    <w:qFormat/>
    <w:uiPriority w:val="0"/>
    <w:pPr>
      <w:ind w:firstLine="640" w:firstLineChars="200"/>
      <w:jc w:val="both"/>
      <w:textAlignment w:val="baseline"/>
    </w:pPr>
    <w:rPr>
      <w:rFonts w:ascii="Calibri" w:hAnsi="Calibri" w:eastAsia="宋体"/>
      <w:kern w:val="2"/>
      <w:sz w:val="32"/>
      <w:szCs w:val="24"/>
      <w:lang w:val="en-GB" w:eastAsia="zh-CN" w:bidi="ar-SA"/>
    </w:rPr>
  </w:style>
  <w:style w:type="paragraph" w:customStyle="1" w:styleId="18">
    <w:name w:val="Default"/>
    <w:unhideWhenUsed/>
    <w:qFormat/>
    <w:uiPriority w:val="99"/>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paragraph" w:customStyle="1" w:styleId="19">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20">
    <w:name w:val="Body Text First Indent 2"/>
    <w:basedOn w:val="21"/>
    <w:qFormat/>
    <w:uiPriority w:val="0"/>
    <w:pPr>
      <w:ind w:firstLine="420" w:firstLineChars="200"/>
    </w:pPr>
  </w:style>
  <w:style w:type="paragraph" w:customStyle="1" w:styleId="21">
    <w:name w:val="Body Text Indent"/>
    <w:basedOn w:val="1"/>
    <w:qFormat/>
    <w:uiPriority w:val="0"/>
    <w:pPr>
      <w:spacing w:after="120" w:afterLines="0"/>
      <w:ind w:left="420" w:leftChars="200"/>
    </w:pPr>
  </w:style>
  <w:style w:type="character" w:customStyle="1" w:styleId="22">
    <w:name w:val="NormalCharacter"/>
    <w:qFormat/>
    <w:uiPriority w:val="0"/>
  </w:style>
  <w:style w:type="paragraph" w:customStyle="1" w:styleId="23">
    <w:name w:val="UserStyle_4"/>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2020-01-09T09:19:00Z</dcterms:created>
  <dc:creator>平罗县灵沙乡收文员</dc:creator>
  <cp:lastModifiedBy>平罗县灵沙乡收文员</cp:lastModifiedBy>
  <cp:lastPrinted>2021-05-20T08:21:00Z</cp:lastPrinted>
  <dcterms:modified xsi:type="dcterms:W3CDTF">2021-05-28T08:03:18Z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