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00"/>
          <w:tab w:val="left" w:pos="8460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平罗县民政局2023年“双随机、一公开”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监管工作实施方案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为认真贯彻县委、县政府关于进一步深化“双随机、一公开”监管的部署要求，切实做好平罗县2023年度“双随机、一公开”监管工作，助力“放管服”改革和营商环境优化，按照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《关于深入推进平罗县市场监管领域部门联合“双随机、一公开”监管工作的通知》（平联合抽查办发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2023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要求，结合民政工作实际，制定本方案。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依法监管、公正高效、公开透明、协同推进的原则，进一步完善“双随机、一公开”监管工作机制。依托全区“双随机、一公开”监管工作平台，深入推进“双随机、一公开”抽查工作，规范统计执法行为，强化社会监督，增强市场主体信用意识和自我约束力，基本实现综合监管、智慧监管，做到对违法者“无处不在”，对守法者“无事不扰”，努力营造良好营商环境、有序竞争环境和放心消费环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二、监管对象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养老机构、殡葬服务机构、民办非企业、社会团体</w:t>
      </w:r>
      <w:r>
        <w:rPr>
          <w:rFonts w:ascii="仿宋_GB2312" w:eastAsia="仿宋_GB2312" w:cs="仿宋_GB2312"/>
          <w:color w:val="000000"/>
          <w:sz w:val="32"/>
          <w:szCs w:val="32"/>
        </w:rPr>
        <w:t>等统计调查对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三、抽查任务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平罗县各民办非企业，抽查比例为20%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平罗县各社会团体，抽查比例为10%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平罗县各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抽取比例为100%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平罗县各经营性公墓，抽取比例为100%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（一）统一使用监管工作平台。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按照《自治区人民政府关于在全区市场监管领域全面推行部门联合“双随机、一公开”监管的实施意见》工作要求，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统一使用自治区市场监管厅建设的《宁夏“双随机、一公开”综合监管平台》开展“双随机、一公开”监管工作，并做好与“互联网+监管”系统数据的持续共享互用。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（二）建立各领域统一的检查对象名录库。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建立市场主体的检查对象名录库。卫生监督所结合监管特点和需要，统筹建立统一的检查对象名录库，所有抽查对象名录库实现动态更新。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（三）建立执法检查人员名录库。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执法检查人员名录库应按照执法资质、业务专长、部门岗位等要素分类标注，提升抽查专业性，提高人员匹配的精准性、抽查检查的高效性。并根据人员变动情况，实行动态管理。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（四）有效开展实施抽查检查。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根据《关于做好平罗县2023年市场监管领域部门联合“双随机、一公开”监管工作的通知》（平联合抽查办发〔2023〕1号），从两库中随机抽取检查对象和执法检查人员，抽查可采取现场检查等方式。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（五）及时向社会公布并加大抽查结果运用。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谁抽查、谁公示”的原则，在抽查结束后20个工作日内，将抽查检查结果通过公示系统和门户网站等进行100％公示，自觉接受社会监督。对抽查中发现的违法违规行为要按照“谁审批、谁监管，谁主管、谁监管”的原则做好后续监管衔接，依法加大惩处力度，涉嫌犯罪的要及时移送上级有关部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五、组织领导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为保障 2023年“双随机、一公开”监管工作顺利完成，成立平罗县民政局“双随机、一公开”监管工作领导小组。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组  长：钱  丽 县民政局党组书记、局长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副组长：尤建民 县民政局党组副书记、副局长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        姚万金 县民政局党组成员、副局长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成  员：李惠媛 县民政局综合管理室主任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        吴生全 县民政局养老服务室主任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        刘爱花 县民政局社会组织室主任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        李国亭 县民政局殡葬管理所主任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领导小组下设办公室，设在县民政局综合管理室，具体根据职责和业务范围，做好随机抽查工作任务的组织实施、过程留痕、档案管理等工作。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五、工作要求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（一）提高认识，统筹安排。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全局上下要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充分认识到“双随机、一公开”监管对于构建新型监管机制、提升监管效能、优化营商环境的重要作用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，各科室、局属各单位认真落实方案要求，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加强随机抽查监管工作的统筹协调，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细化目标任务和推进措施，确保高质量完成各项工作。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（二）明确责任，严格落实。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局综合管理室要按照抽查任务，制定实施方案、抽查事项清单、抽查工作计划，相关科室要按时间节点主动开展“双随机、一公开”监管工作，确保此项工作落到实处，抓出成效。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（三）依法履职，严格执法。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随机抽查是行政执法监管方式的探索和创新，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相关科室执法人员在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对被抽取的市场主体实施检查时，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要依法履职，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不得妨碍市场主体正常的生产经营活动，不得索取或收受市场主体的财物，不得谋取其他利益。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对发现的违法行为要及时提出整改意见，并依法进行行政处罚。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对抽查监管工作中失职渎职和违纪的，要依法依纪严肃处理。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  <w:u w:val="single"/>
        </w:rPr>
      </w:pPr>
    </w:p>
    <w:sectPr>
      <w:headerReference r:id="rId3" w:type="default"/>
      <w:footerReference r:id="rId4" w:type="default"/>
      <w:pgSz w:w="11906" w:h="16838"/>
      <w:pgMar w:top="1531" w:right="153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ZThmNDhiNGFhODU1NTRhOTA1ZTVkOGI3NzNmODEifQ=="/>
  </w:docVars>
  <w:rsids>
    <w:rsidRoot w:val="00D84947"/>
    <w:rsid w:val="00000E02"/>
    <w:rsid w:val="00010937"/>
    <w:rsid w:val="00012141"/>
    <w:rsid w:val="00015104"/>
    <w:rsid w:val="000234D5"/>
    <w:rsid w:val="000342F5"/>
    <w:rsid w:val="0003732D"/>
    <w:rsid w:val="000376D9"/>
    <w:rsid w:val="00037E76"/>
    <w:rsid w:val="00043A31"/>
    <w:rsid w:val="000610D9"/>
    <w:rsid w:val="00062BB4"/>
    <w:rsid w:val="00075B36"/>
    <w:rsid w:val="000813F8"/>
    <w:rsid w:val="0008281C"/>
    <w:rsid w:val="0009078C"/>
    <w:rsid w:val="00095C37"/>
    <w:rsid w:val="00096D0E"/>
    <w:rsid w:val="000A4FF8"/>
    <w:rsid w:val="000A7450"/>
    <w:rsid w:val="000B1ED3"/>
    <w:rsid w:val="000B2F50"/>
    <w:rsid w:val="000B661C"/>
    <w:rsid w:val="000B7656"/>
    <w:rsid w:val="000C1805"/>
    <w:rsid w:val="000D1E07"/>
    <w:rsid w:val="000D2686"/>
    <w:rsid w:val="000D627C"/>
    <w:rsid w:val="000E2B08"/>
    <w:rsid w:val="000E2FF5"/>
    <w:rsid w:val="000E54F4"/>
    <w:rsid w:val="000F0435"/>
    <w:rsid w:val="000F165B"/>
    <w:rsid w:val="0011188A"/>
    <w:rsid w:val="00112976"/>
    <w:rsid w:val="001139F3"/>
    <w:rsid w:val="001142C1"/>
    <w:rsid w:val="00116344"/>
    <w:rsid w:val="00130287"/>
    <w:rsid w:val="00131A9F"/>
    <w:rsid w:val="0013255C"/>
    <w:rsid w:val="001358C7"/>
    <w:rsid w:val="00136F0C"/>
    <w:rsid w:val="00141EAC"/>
    <w:rsid w:val="001451C1"/>
    <w:rsid w:val="0015472C"/>
    <w:rsid w:val="00166600"/>
    <w:rsid w:val="001768DE"/>
    <w:rsid w:val="001769C3"/>
    <w:rsid w:val="001840C1"/>
    <w:rsid w:val="00192EF8"/>
    <w:rsid w:val="00193151"/>
    <w:rsid w:val="001B2578"/>
    <w:rsid w:val="001B28D0"/>
    <w:rsid w:val="001B512A"/>
    <w:rsid w:val="001B6CE4"/>
    <w:rsid w:val="001C1E9D"/>
    <w:rsid w:val="001C514F"/>
    <w:rsid w:val="001D4098"/>
    <w:rsid w:val="001E656E"/>
    <w:rsid w:val="001F619A"/>
    <w:rsid w:val="0020277F"/>
    <w:rsid w:val="00206396"/>
    <w:rsid w:val="00214A01"/>
    <w:rsid w:val="002226FC"/>
    <w:rsid w:val="00226730"/>
    <w:rsid w:val="002317BE"/>
    <w:rsid w:val="00232ECC"/>
    <w:rsid w:val="002447CF"/>
    <w:rsid w:val="00245ED5"/>
    <w:rsid w:val="0024739F"/>
    <w:rsid w:val="00251136"/>
    <w:rsid w:val="002573F0"/>
    <w:rsid w:val="0026556F"/>
    <w:rsid w:val="002665A2"/>
    <w:rsid w:val="00285BC9"/>
    <w:rsid w:val="00287CF3"/>
    <w:rsid w:val="00297258"/>
    <w:rsid w:val="002A1DC1"/>
    <w:rsid w:val="002A2090"/>
    <w:rsid w:val="002A3D9C"/>
    <w:rsid w:val="002A62FE"/>
    <w:rsid w:val="002A7F4F"/>
    <w:rsid w:val="002C1D55"/>
    <w:rsid w:val="002C6DCD"/>
    <w:rsid w:val="002D2CDB"/>
    <w:rsid w:val="002D6032"/>
    <w:rsid w:val="002E1AF9"/>
    <w:rsid w:val="002E1DD9"/>
    <w:rsid w:val="002E1E3A"/>
    <w:rsid w:val="0031291E"/>
    <w:rsid w:val="00313F25"/>
    <w:rsid w:val="00320639"/>
    <w:rsid w:val="00322423"/>
    <w:rsid w:val="003249F7"/>
    <w:rsid w:val="00344035"/>
    <w:rsid w:val="00344D6D"/>
    <w:rsid w:val="00354111"/>
    <w:rsid w:val="00360466"/>
    <w:rsid w:val="0036679B"/>
    <w:rsid w:val="003676BF"/>
    <w:rsid w:val="00367EE9"/>
    <w:rsid w:val="00371488"/>
    <w:rsid w:val="00375C07"/>
    <w:rsid w:val="003878DD"/>
    <w:rsid w:val="00393223"/>
    <w:rsid w:val="003A0C30"/>
    <w:rsid w:val="003A151C"/>
    <w:rsid w:val="003B0781"/>
    <w:rsid w:val="003B6EB8"/>
    <w:rsid w:val="003B7831"/>
    <w:rsid w:val="003C4E60"/>
    <w:rsid w:val="003C5142"/>
    <w:rsid w:val="003C6D92"/>
    <w:rsid w:val="003D6094"/>
    <w:rsid w:val="003D6271"/>
    <w:rsid w:val="003E03BE"/>
    <w:rsid w:val="003E30F2"/>
    <w:rsid w:val="003E603D"/>
    <w:rsid w:val="003E6168"/>
    <w:rsid w:val="003F45EE"/>
    <w:rsid w:val="00410EBE"/>
    <w:rsid w:val="004232BB"/>
    <w:rsid w:val="004308CC"/>
    <w:rsid w:val="00442826"/>
    <w:rsid w:val="00443D22"/>
    <w:rsid w:val="00444102"/>
    <w:rsid w:val="00444A73"/>
    <w:rsid w:val="00445662"/>
    <w:rsid w:val="00446280"/>
    <w:rsid w:val="004471F9"/>
    <w:rsid w:val="00453F5E"/>
    <w:rsid w:val="00461E6A"/>
    <w:rsid w:val="00463C2A"/>
    <w:rsid w:val="00466471"/>
    <w:rsid w:val="00475772"/>
    <w:rsid w:val="004761B3"/>
    <w:rsid w:val="00477B5E"/>
    <w:rsid w:val="004845BE"/>
    <w:rsid w:val="004908A9"/>
    <w:rsid w:val="0049570B"/>
    <w:rsid w:val="004A69D8"/>
    <w:rsid w:val="004B1AF4"/>
    <w:rsid w:val="004B3C1B"/>
    <w:rsid w:val="004B50C9"/>
    <w:rsid w:val="004D2442"/>
    <w:rsid w:val="004D372B"/>
    <w:rsid w:val="004D419B"/>
    <w:rsid w:val="004E66D2"/>
    <w:rsid w:val="004F247F"/>
    <w:rsid w:val="004F2DCF"/>
    <w:rsid w:val="004F2FA5"/>
    <w:rsid w:val="004F3776"/>
    <w:rsid w:val="005158C7"/>
    <w:rsid w:val="00520F8D"/>
    <w:rsid w:val="0052165D"/>
    <w:rsid w:val="00523FB9"/>
    <w:rsid w:val="00530481"/>
    <w:rsid w:val="0053685D"/>
    <w:rsid w:val="00545E14"/>
    <w:rsid w:val="005500DF"/>
    <w:rsid w:val="00551BD2"/>
    <w:rsid w:val="005528BA"/>
    <w:rsid w:val="00554710"/>
    <w:rsid w:val="00565631"/>
    <w:rsid w:val="00575C61"/>
    <w:rsid w:val="005802BE"/>
    <w:rsid w:val="00581F32"/>
    <w:rsid w:val="00583FB0"/>
    <w:rsid w:val="0058514F"/>
    <w:rsid w:val="00596C1B"/>
    <w:rsid w:val="005A3375"/>
    <w:rsid w:val="005B0555"/>
    <w:rsid w:val="005B0C4C"/>
    <w:rsid w:val="005B257A"/>
    <w:rsid w:val="005B4228"/>
    <w:rsid w:val="005B71AF"/>
    <w:rsid w:val="005C4B45"/>
    <w:rsid w:val="005C7F7A"/>
    <w:rsid w:val="005D1025"/>
    <w:rsid w:val="005D2B4F"/>
    <w:rsid w:val="005D48CC"/>
    <w:rsid w:val="005D5AC4"/>
    <w:rsid w:val="005E12F6"/>
    <w:rsid w:val="005E15A5"/>
    <w:rsid w:val="005E5096"/>
    <w:rsid w:val="005F5F8F"/>
    <w:rsid w:val="00600B2A"/>
    <w:rsid w:val="00634D40"/>
    <w:rsid w:val="00636270"/>
    <w:rsid w:val="00650E35"/>
    <w:rsid w:val="006512C1"/>
    <w:rsid w:val="00654FDB"/>
    <w:rsid w:val="00656EB2"/>
    <w:rsid w:val="006579F4"/>
    <w:rsid w:val="00657ECD"/>
    <w:rsid w:val="00662DA6"/>
    <w:rsid w:val="0066462C"/>
    <w:rsid w:val="006703CF"/>
    <w:rsid w:val="006750EC"/>
    <w:rsid w:val="006851A6"/>
    <w:rsid w:val="0068548A"/>
    <w:rsid w:val="00685E4D"/>
    <w:rsid w:val="00687183"/>
    <w:rsid w:val="006A2684"/>
    <w:rsid w:val="006C33C7"/>
    <w:rsid w:val="006C677D"/>
    <w:rsid w:val="006E186F"/>
    <w:rsid w:val="006E3514"/>
    <w:rsid w:val="006E53E1"/>
    <w:rsid w:val="006F5CB7"/>
    <w:rsid w:val="00707BA1"/>
    <w:rsid w:val="00710A49"/>
    <w:rsid w:val="007208F5"/>
    <w:rsid w:val="007276BD"/>
    <w:rsid w:val="00733009"/>
    <w:rsid w:val="007334CC"/>
    <w:rsid w:val="0073363E"/>
    <w:rsid w:val="0073615B"/>
    <w:rsid w:val="0074139A"/>
    <w:rsid w:val="00742F2A"/>
    <w:rsid w:val="007873D7"/>
    <w:rsid w:val="00790DA3"/>
    <w:rsid w:val="00793864"/>
    <w:rsid w:val="007A3AC3"/>
    <w:rsid w:val="007A6345"/>
    <w:rsid w:val="007B00CE"/>
    <w:rsid w:val="007B1C21"/>
    <w:rsid w:val="007B26FA"/>
    <w:rsid w:val="007B4606"/>
    <w:rsid w:val="007B4A72"/>
    <w:rsid w:val="007C4FDA"/>
    <w:rsid w:val="007D3B35"/>
    <w:rsid w:val="007F2CCE"/>
    <w:rsid w:val="007F73E1"/>
    <w:rsid w:val="007F7FFE"/>
    <w:rsid w:val="008004DC"/>
    <w:rsid w:val="00801494"/>
    <w:rsid w:val="00807527"/>
    <w:rsid w:val="00822AFC"/>
    <w:rsid w:val="00823C9D"/>
    <w:rsid w:val="00826359"/>
    <w:rsid w:val="0083561E"/>
    <w:rsid w:val="00842FEE"/>
    <w:rsid w:val="00843AEC"/>
    <w:rsid w:val="00846276"/>
    <w:rsid w:val="00860475"/>
    <w:rsid w:val="00864A08"/>
    <w:rsid w:val="00864B67"/>
    <w:rsid w:val="00875D6E"/>
    <w:rsid w:val="0087685D"/>
    <w:rsid w:val="00876A30"/>
    <w:rsid w:val="0088147F"/>
    <w:rsid w:val="008819A5"/>
    <w:rsid w:val="00883FA3"/>
    <w:rsid w:val="008856CD"/>
    <w:rsid w:val="00894416"/>
    <w:rsid w:val="00896549"/>
    <w:rsid w:val="00896FD5"/>
    <w:rsid w:val="008A3776"/>
    <w:rsid w:val="008B2C67"/>
    <w:rsid w:val="008B4AA4"/>
    <w:rsid w:val="008B60FD"/>
    <w:rsid w:val="008C2E16"/>
    <w:rsid w:val="008D0462"/>
    <w:rsid w:val="008D21FD"/>
    <w:rsid w:val="008D75E8"/>
    <w:rsid w:val="008F0DBF"/>
    <w:rsid w:val="008F2B11"/>
    <w:rsid w:val="008F4875"/>
    <w:rsid w:val="008F5F0D"/>
    <w:rsid w:val="00900FE3"/>
    <w:rsid w:val="00904771"/>
    <w:rsid w:val="00911854"/>
    <w:rsid w:val="00913BBF"/>
    <w:rsid w:val="009307E5"/>
    <w:rsid w:val="00934FC9"/>
    <w:rsid w:val="00936032"/>
    <w:rsid w:val="009443E1"/>
    <w:rsid w:val="00966942"/>
    <w:rsid w:val="00967564"/>
    <w:rsid w:val="009677A5"/>
    <w:rsid w:val="00970B75"/>
    <w:rsid w:val="0097119D"/>
    <w:rsid w:val="00982543"/>
    <w:rsid w:val="00983B98"/>
    <w:rsid w:val="00992582"/>
    <w:rsid w:val="00995991"/>
    <w:rsid w:val="00997D5D"/>
    <w:rsid w:val="009A3283"/>
    <w:rsid w:val="009A3F96"/>
    <w:rsid w:val="009A7A56"/>
    <w:rsid w:val="009B63C8"/>
    <w:rsid w:val="009C10D3"/>
    <w:rsid w:val="009C218B"/>
    <w:rsid w:val="009C396F"/>
    <w:rsid w:val="009C78DA"/>
    <w:rsid w:val="009D12D5"/>
    <w:rsid w:val="009D1A06"/>
    <w:rsid w:val="009D417F"/>
    <w:rsid w:val="009E0E45"/>
    <w:rsid w:val="009E5829"/>
    <w:rsid w:val="009F0391"/>
    <w:rsid w:val="009F3A79"/>
    <w:rsid w:val="009F3FAD"/>
    <w:rsid w:val="009F5E0B"/>
    <w:rsid w:val="00A02E16"/>
    <w:rsid w:val="00A14C21"/>
    <w:rsid w:val="00A16EF5"/>
    <w:rsid w:val="00A263AC"/>
    <w:rsid w:val="00A322A7"/>
    <w:rsid w:val="00A3426A"/>
    <w:rsid w:val="00A347DF"/>
    <w:rsid w:val="00A50E4F"/>
    <w:rsid w:val="00A56473"/>
    <w:rsid w:val="00A635F2"/>
    <w:rsid w:val="00A636B0"/>
    <w:rsid w:val="00A67525"/>
    <w:rsid w:val="00A8218C"/>
    <w:rsid w:val="00A83439"/>
    <w:rsid w:val="00A86E99"/>
    <w:rsid w:val="00A9564D"/>
    <w:rsid w:val="00A96648"/>
    <w:rsid w:val="00AB043D"/>
    <w:rsid w:val="00AB48D6"/>
    <w:rsid w:val="00AB5ACE"/>
    <w:rsid w:val="00AB742C"/>
    <w:rsid w:val="00AB74BF"/>
    <w:rsid w:val="00AC03E3"/>
    <w:rsid w:val="00AC03FC"/>
    <w:rsid w:val="00AC213E"/>
    <w:rsid w:val="00AC357D"/>
    <w:rsid w:val="00AC5BC5"/>
    <w:rsid w:val="00AD0BC9"/>
    <w:rsid w:val="00AD27FA"/>
    <w:rsid w:val="00AD495C"/>
    <w:rsid w:val="00AD4FF3"/>
    <w:rsid w:val="00AE4E71"/>
    <w:rsid w:val="00AF4480"/>
    <w:rsid w:val="00B040FD"/>
    <w:rsid w:val="00B11AFB"/>
    <w:rsid w:val="00B16B4D"/>
    <w:rsid w:val="00B17054"/>
    <w:rsid w:val="00B21B9A"/>
    <w:rsid w:val="00B22154"/>
    <w:rsid w:val="00B22C34"/>
    <w:rsid w:val="00B2641D"/>
    <w:rsid w:val="00B26BEE"/>
    <w:rsid w:val="00B34BC2"/>
    <w:rsid w:val="00B3788B"/>
    <w:rsid w:val="00B37C76"/>
    <w:rsid w:val="00B405DC"/>
    <w:rsid w:val="00B51032"/>
    <w:rsid w:val="00B52013"/>
    <w:rsid w:val="00B67ED5"/>
    <w:rsid w:val="00B70C67"/>
    <w:rsid w:val="00B7182D"/>
    <w:rsid w:val="00B72484"/>
    <w:rsid w:val="00B73835"/>
    <w:rsid w:val="00B74BD2"/>
    <w:rsid w:val="00B7528C"/>
    <w:rsid w:val="00B91288"/>
    <w:rsid w:val="00B92E58"/>
    <w:rsid w:val="00BA27A2"/>
    <w:rsid w:val="00BB1BB9"/>
    <w:rsid w:val="00BB45B1"/>
    <w:rsid w:val="00BC53DC"/>
    <w:rsid w:val="00BD116E"/>
    <w:rsid w:val="00BD319C"/>
    <w:rsid w:val="00BD3F7B"/>
    <w:rsid w:val="00BE489B"/>
    <w:rsid w:val="00C029A5"/>
    <w:rsid w:val="00C044F5"/>
    <w:rsid w:val="00C063EF"/>
    <w:rsid w:val="00C07030"/>
    <w:rsid w:val="00C075CA"/>
    <w:rsid w:val="00C14BD4"/>
    <w:rsid w:val="00C155AF"/>
    <w:rsid w:val="00C20515"/>
    <w:rsid w:val="00C27EF5"/>
    <w:rsid w:val="00C31A8F"/>
    <w:rsid w:val="00C325A9"/>
    <w:rsid w:val="00C3318E"/>
    <w:rsid w:val="00C36F0C"/>
    <w:rsid w:val="00C417E6"/>
    <w:rsid w:val="00C46F15"/>
    <w:rsid w:val="00C53F34"/>
    <w:rsid w:val="00C5407E"/>
    <w:rsid w:val="00C54B14"/>
    <w:rsid w:val="00C55401"/>
    <w:rsid w:val="00C5627A"/>
    <w:rsid w:val="00C57BE6"/>
    <w:rsid w:val="00C63A77"/>
    <w:rsid w:val="00C64618"/>
    <w:rsid w:val="00C649EF"/>
    <w:rsid w:val="00C70692"/>
    <w:rsid w:val="00C7260F"/>
    <w:rsid w:val="00C760FF"/>
    <w:rsid w:val="00C801A1"/>
    <w:rsid w:val="00C87659"/>
    <w:rsid w:val="00C910FB"/>
    <w:rsid w:val="00C91417"/>
    <w:rsid w:val="00C954D8"/>
    <w:rsid w:val="00C95FF5"/>
    <w:rsid w:val="00C97CE8"/>
    <w:rsid w:val="00CA106E"/>
    <w:rsid w:val="00CA6936"/>
    <w:rsid w:val="00CA75A8"/>
    <w:rsid w:val="00CB11F9"/>
    <w:rsid w:val="00CB5EBF"/>
    <w:rsid w:val="00CB6EF6"/>
    <w:rsid w:val="00CC4746"/>
    <w:rsid w:val="00CC6400"/>
    <w:rsid w:val="00CE002C"/>
    <w:rsid w:val="00CE0377"/>
    <w:rsid w:val="00CE1BC3"/>
    <w:rsid w:val="00CE45D4"/>
    <w:rsid w:val="00CF2FDA"/>
    <w:rsid w:val="00CF3C4D"/>
    <w:rsid w:val="00CF7C70"/>
    <w:rsid w:val="00D01DE1"/>
    <w:rsid w:val="00D21425"/>
    <w:rsid w:val="00D23D3D"/>
    <w:rsid w:val="00D26409"/>
    <w:rsid w:val="00D266B1"/>
    <w:rsid w:val="00D342E0"/>
    <w:rsid w:val="00D42133"/>
    <w:rsid w:val="00D563F4"/>
    <w:rsid w:val="00D57A55"/>
    <w:rsid w:val="00D6008F"/>
    <w:rsid w:val="00D60362"/>
    <w:rsid w:val="00D63A18"/>
    <w:rsid w:val="00D70757"/>
    <w:rsid w:val="00D7349B"/>
    <w:rsid w:val="00D84947"/>
    <w:rsid w:val="00D84DD5"/>
    <w:rsid w:val="00D85CA9"/>
    <w:rsid w:val="00D86B4B"/>
    <w:rsid w:val="00D900BA"/>
    <w:rsid w:val="00D91D7B"/>
    <w:rsid w:val="00D951ED"/>
    <w:rsid w:val="00DA35A0"/>
    <w:rsid w:val="00DA4718"/>
    <w:rsid w:val="00DA56C5"/>
    <w:rsid w:val="00DB0C73"/>
    <w:rsid w:val="00DB73FC"/>
    <w:rsid w:val="00DC4005"/>
    <w:rsid w:val="00DD5AC0"/>
    <w:rsid w:val="00DD5F7C"/>
    <w:rsid w:val="00DD7686"/>
    <w:rsid w:val="00DE73BD"/>
    <w:rsid w:val="00DF19C2"/>
    <w:rsid w:val="00DF5CE4"/>
    <w:rsid w:val="00E07F0E"/>
    <w:rsid w:val="00E100D7"/>
    <w:rsid w:val="00E1275E"/>
    <w:rsid w:val="00E1346D"/>
    <w:rsid w:val="00E25B3F"/>
    <w:rsid w:val="00E2764A"/>
    <w:rsid w:val="00E308CD"/>
    <w:rsid w:val="00E35D17"/>
    <w:rsid w:val="00E36327"/>
    <w:rsid w:val="00E4176E"/>
    <w:rsid w:val="00E46293"/>
    <w:rsid w:val="00E468CB"/>
    <w:rsid w:val="00E5094B"/>
    <w:rsid w:val="00E511B2"/>
    <w:rsid w:val="00E53816"/>
    <w:rsid w:val="00E62471"/>
    <w:rsid w:val="00E6303E"/>
    <w:rsid w:val="00E659D5"/>
    <w:rsid w:val="00E7643C"/>
    <w:rsid w:val="00E76F9E"/>
    <w:rsid w:val="00E81800"/>
    <w:rsid w:val="00E87B93"/>
    <w:rsid w:val="00E975B2"/>
    <w:rsid w:val="00EB2EA6"/>
    <w:rsid w:val="00EE4D55"/>
    <w:rsid w:val="00EE68FA"/>
    <w:rsid w:val="00EF45F5"/>
    <w:rsid w:val="00F006C9"/>
    <w:rsid w:val="00F07263"/>
    <w:rsid w:val="00F15336"/>
    <w:rsid w:val="00F23A06"/>
    <w:rsid w:val="00F250EE"/>
    <w:rsid w:val="00F312A6"/>
    <w:rsid w:val="00F44F1C"/>
    <w:rsid w:val="00F453B0"/>
    <w:rsid w:val="00F5006B"/>
    <w:rsid w:val="00F51541"/>
    <w:rsid w:val="00F53840"/>
    <w:rsid w:val="00F53F57"/>
    <w:rsid w:val="00F63CD8"/>
    <w:rsid w:val="00F641F0"/>
    <w:rsid w:val="00F66238"/>
    <w:rsid w:val="00F667F6"/>
    <w:rsid w:val="00F72D4F"/>
    <w:rsid w:val="00F72EB6"/>
    <w:rsid w:val="00F77780"/>
    <w:rsid w:val="00F8251B"/>
    <w:rsid w:val="00F83FE7"/>
    <w:rsid w:val="00F87E66"/>
    <w:rsid w:val="00FA353E"/>
    <w:rsid w:val="00FA4254"/>
    <w:rsid w:val="00FA6C1B"/>
    <w:rsid w:val="00FB42BA"/>
    <w:rsid w:val="00FC5434"/>
    <w:rsid w:val="00FC5E4E"/>
    <w:rsid w:val="00FD465A"/>
    <w:rsid w:val="00FD549B"/>
    <w:rsid w:val="00FE7DBE"/>
    <w:rsid w:val="00FF173A"/>
    <w:rsid w:val="00FF45A8"/>
    <w:rsid w:val="07822F3C"/>
    <w:rsid w:val="082149F3"/>
    <w:rsid w:val="0D5436AE"/>
    <w:rsid w:val="0DD63B6D"/>
    <w:rsid w:val="0DD71E98"/>
    <w:rsid w:val="10283B15"/>
    <w:rsid w:val="11BB7151"/>
    <w:rsid w:val="21627873"/>
    <w:rsid w:val="26930D99"/>
    <w:rsid w:val="27BD1CA7"/>
    <w:rsid w:val="2AE61515"/>
    <w:rsid w:val="2B81447C"/>
    <w:rsid w:val="2CD6709D"/>
    <w:rsid w:val="351C4049"/>
    <w:rsid w:val="35BA1854"/>
    <w:rsid w:val="37DE438E"/>
    <w:rsid w:val="38471845"/>
    <w:rsid w:val="39764153"/>
    <w:rsid w:val="3D271C45"/>
    <w:rsid w:val="3E951F7E"/>
    <w:rsid w:val="41D83E0A"/>
    <w:rsid w:val="44D577DC"/>
    <w:rsid w:val="492B4EE6"/>
    <w:rsid w:val="4A1544C5"/>
    <w:rsid w:val="4D135D42"/>
    <w:rsid w:val="4D4F7AA5"/>
    <w:rsid w:val="4F9022C1"/>
    <w:rsid w:val="4FC80C58"/>
    <w:rsid w:val="50A41315"/>
    <w:rsid w:val="54B609A3"/>
    <w:rsid w:val="573838FA"/>
    <w:rsid w:val="5A0E3B19"/>
    <w:rsid w:val="5A717114"/>
    <w:rsid w:val="5C0B6EAF"/>
    <w:rsid w:val="5C743DAA"/>
    <w:rsid w:val="5E193449"/>
    <w:rsid w:val="5E8B0865"/>
    <w:rsid w:val="5EB66715"/>
    <w:rsid w:val="5F524315"/>
    <w:rsid w:val="5FBE32C3"/>
    <w:rsid w:val="6D6031A7"/>
    <w:rsid w:val="6F0E30C1"/>
    <w:rsid w:val="6F371EFD"/>
    <w:rsid w:val="72766FCB"/>
    <w:rsid w:val="7AFE0F31"/>
    <w:rsid w:val="7E1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9344"/>
      </w:tabs>
      <w:spacing w:line="300" w:lineRule="auto"/>
      <w:ind w:firstLine="120" w:firstLineChars="50"/>
    </w:pPr>
    <w:rPr>
      <w:rFonts w:eastAsia="仿宋_GB2312"/>
      <w:b/>
      <w:sz w:val="24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黑体" w:eastAsia="黑体"/>
      <w:bCs/>
      <w:kern w:val="0"/>
      <w:sz w:val="28"/>
      <w:szCs w:val="28"/>
    </w:rPr>
  </w:style>
  <w:style w:type="paragraph" w:customStyle="1" w:styleId="13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14">
    <w:name w:val="方正小标宋GBK二号"/>
    <w:basedOn w:val="15"/>
    <w:qFormat/>
    <w:uiPriority w:val="0"/>
    <w:pPr>
      <w:ind w:firstLine="0" w:firstLineChars="0"/>
    </w:pPr>
    <w:rPr>
      <w:rFonts w:eastAsia="方正小标宋_GBK"/>
      <w:sz w:val="44"/>
    </w:rPr>
  </w:style>
  <w:style w:type="paragraph" w:customStyle="1" w:styleId="15">
    <w:name w:val="方正仿宋GBK三号"/>
    <w:basedOn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www.nxwww.com</Company>
  <Pages>4</Pages>
  <Words>1661</Words>
  <Characters>1727</Characters>
  <Lines>3</Lines>
  <Paragraphs>1</Paragraphs>
  <TotalTime>4</TotalTime>
  <ScaleCrop>false</ScaleCrop>
  <LinksUpToDate>false</LinksUpToDate>
  <CharactersWithSpaces>1737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2020-01-06T00:59:00Z</dcterms:created>
  <dc:creator>文华科技</dc:creator>
  <cp:lastModifiedBy>PC-20190905AVWR</cp:lastModifiedBy>
  <cp:lastPrinted>2022-10-04T06:56:00Z</cp:lastPrinted>
  <dcterms:modified xsi:type="dcterms:W3CDTF">2023-04-26T09:23:26Z</dcterms:modified>
  <dc:title>平民发〔2008〕27号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F857F1C69FCD4E5891950C238B0E8D68_13</vt:lpwstr>
  </property>
</Properties>
</file>