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54" w:rsidRDefault="00494D54" w:rsidP="00494D54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tbl>
      <w:tblPr>
        <w:tblW w:w="0" w:type="auto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2295"/>
        <w:gridCol w:w="1680"/>
        <w:gridCol w:w="1485"/>
        <w:gridCol w:w="2040"/>
        <w:gridCol w:w="1800"/>
      </w:tblGrid>
      <w:tr w:rsidR="00494D54" w:rsidTr="001F0362">
        <w:trPr>
          <w:trHeight w:val="640"/>
        </w:trPr>
        <w:tc>
          <w:tcPr>
            <w:tcW w:w="9825" w:type="dxa"/>
            <w:gridSpan w:val="6"/>
            <w:vAlign w:val="bottom"/>
          </w:tcPr>
          <w:p w:rsidR="00494D54" w:rsidRDefault="00494D54" w:rsidP="001F0362">
            <w:pPr>
              <w:jc w:val="center"/>
              <w:textAlignment w:val="bottom"/>
              <w:rPr>
                <w:rFonts w:ascii="宋体" w:eastAsia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8"/>
                <w:szCs w:val="48"/>
                <w:lang/>
              </w:rPr>
              <w:t>双随机匹配结果人员信息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统一社会信用代码</w:t>
            </w: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/</w:t>
            </w: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注册号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市场主体名称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联系电话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住所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/>
                <w:sz w:val="24"/>
                <w:szCs w:val="24"/>
                <w:lang/>
              </w:rPr>
              <w:t>抽查人员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91640221083541119W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宁夏众力管廊科技有限公司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138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2722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平罗县山水大道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36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91640221MA75X76X1M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宁夏佳源鑫电子商务有限公司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138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5912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平罗县城关镇和平村公益性标准化菜市场三楼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640221300008950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平罗县星海网络会所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139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平罗县灵沙乡灵宝公路街面</w:t>
            </w:r>
            <w:r>
              <w:rPr>
                <w:rStyle w:val="font31"/>
                <w:lang/>
              </w:rPr>
              <w:t>69</w:t>
            </w:r>
            <w:r>
              <w:rPr>
                <w:rStyle w:val="font01"/>
                <w:rFonts w:hint="default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91640221MA75WRNB91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平罗县千寻网咖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187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1110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平罗县星海花园小区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号商住楼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91640221MA75X1LR1M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平罗县夜猫网咖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139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1198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平罗县金水湖畔西门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20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号商业楼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10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640221600014044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平罗县城鸿运招待所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139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2560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平罗县城翰林北街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250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640221600099375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平罗县顺心宾馆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391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平罗县城新民巷东侧十层大楼后院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92640221MA76ANTY5D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平罗县前进农场沙湖丰达酒店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2608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前进农场场部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640221600211449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平罗县浪漫之约酒吧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180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6692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城关镇星和家园小区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36-55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92640221MA75Y9N27A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平罗县鑫乐迪酒吧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1112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鑫河小区西院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1-2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层门店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17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92640221MA7622BG22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平罗县陌陌音乐会所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138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星海花园北园小区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20-9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92640221MA7622MW3A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平罗县伽蓝娱乐会所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城关镇家和春天南门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55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号楼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301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92640221MA76CPFC2R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平罗县凯鹏商务宾馆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156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9999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城关镇星海花园北苑小区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号综合楼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92640221MA76EUYC8X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平罗县盛世空间酒吧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5475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城关镇星河家园小区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67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号营业房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92640221MA76F2PP6E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平罗县同乐湾音乐会所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188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3332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城关镇贺兰山路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143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杨彦龙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徐万江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王艳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汪富军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丁海峰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01"/>
                <w:rFonts w:hint="default"/>
                <w:lang/>
              </w:rPr>
              <w:t>金波、孙耀荣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640203600020509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平罗县太沙兰芳招待所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391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太西镇广场西侧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8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91640221MA75X2P17P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石嘴山市塞企宝信息科技有限公司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8642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石嘴山科技产业园科创楼二楼电商创业空间办公室（平罗县工业园区内）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91640221MA7629CQX9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宁夏明途文化传媒有限公司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135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4400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平罗县星海花园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2-7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91640221MA76DJ8092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平罗县雨禾幼儿园有限公司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150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7602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平罗县阳光南苑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S3#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640221600056390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平罗县前进农场如意宾馆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139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2157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平罗县前进农场场部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640221600066756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平罗县太沙祥瑞招待所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669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太沙工业园区丁字路口处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92640221MA760KQW73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平罗县陶乐镇黄河商务宾馆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159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3996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陶乐镇花园西街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640221600130333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平罗县城合信宾馆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135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1156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平罗县城古城新苑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640221600131607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平罗县家和春天金泉港酒吧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136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8808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家和春天南大门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54-2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号商铺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lastRenderedPageBreak/>
              <w:t>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640221600191829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平罗县北门鑫海招待所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138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9615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北门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109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国道东侧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92640221MA761B3H9L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平罗县夜秀邦主题酒吧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187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8545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金水湖畔小区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20-13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92640221MA7629PD62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平罗县米乐酒吧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134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8808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唐华首府小区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74-N24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92640221MA76DNR6XG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平罗县单行道音乐烤吧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183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8886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山水名居小区南门西侧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2-4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号营业房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92640221MA76EBTF9R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平罗县佰玺音乐会所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187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6696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金桥路银北丽景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46-57-59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  <w:tr w:rsidR="00494D54" w:rsidTr="001F0362">
        <w:trPr>
          <w:trHeight w:val="5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92640221MA774KX53W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平罗县蔷薇时光音乐会所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152</w:t>
            </w: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/>
              </w:rPr>
              <w:t>****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3322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平罗县建设路北侧银北丽景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70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12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54" w:rsidRDefault="00494D54" w:rsidP="001F0362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余建国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田继荣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赵海波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张乐平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耿占东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戎小华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/>
              </w:rPr>
              <w:t>张勇</w:t>
            </w:r>
          </w:p>
        </w:tc>
      </w:tr>
    </w:tbl>
    <w:p w:rsidR="00494D54" w:rsidRDefault="00494D54" w:rsidP="00494D54">
      <w:pPr>
        <w:spacing w:line="520" w:lineRule="exact"/>
        <w:ind w:firstLine="645"/>
        <w:rPr>
          <w:rFonts w:eastAsia="仿宋_GB2312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D8" w:rsidRDefault="00164ED8" w:rsidP="00494D54">
      <w:pPr>
        <w:spacing w:after="0"/>
      </w:pPr>
      <w:r>
        <w:separator/>
      </w:r>
    </w:p>
  </w:endnote>
  <w:endnote w:type="continuationSeparator" w:id="0">
    <w:p w:rsidR="00164ED8" w:rsidRDefault="00164ED8" w:rsidP="00494D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D8" w:rsidRDefault="00164ED8" w:rsidP="00494D54">
      <w:pPr>
        <w:spacing w:after="0"/>
      </w:pPr>
      <w:r>
        <w:separator/>
      </w:r>
    </w:p>
  </w:footnote>
  <w:footnote w:type="continuationSeparator" w:id="0">
    <w:p w:rsidR="00164ED8" w:rsidRDefault="00164ED8" w:rsidP="00494D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4ED8"/>
    <w:rsid w:val="00323B43"/>
    <w:rsid w:val="003D37D8"/>
    <w:rsid w:val="00426133"/>
    <w:rsid w:val="004358AB"/>
    <w:rsid w:val="00494D54"/>
    <w:rsid w:val="008B7726"/>
    <w:rsid w:val="009B0E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D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D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D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D54"/>
    <w:rPr>
      <w:rFonts w:ascii="Tahoma" w:hAnsi="Tahoma"/>
      <w:sz w:val="18"/>
      <w:szCs w:val="18"/>
    </w:rPr>
  </w:style>
  <w:style w:type="character" w:customStyle="1" w:styleId="font01">
    <w:name w:val="font01"/>
    <w:basedOn w:val="a0"/>
    <w:rsid w:val="00494D54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494D54"/>
    <w:rPr>
      <w:rFonts w:ascii="Arial" w:eastAsia="宋体" w:hAnsi="Arial" w:cs="Arial" w:hint="default"/>
      <w:i w:val="0"/>
      <w:color w:val="000000"/>
      <w:sz w:val="20"/>
      <w:szCs w:val="20"/>
      <w:u w:val="none"/>
    </w:rPr>
  </w:style>
  <w:style w:type="paragraph" w:customStyle="1" w:styleId="CharCharCharCharCharCharChar">
    <w:name w:val=" Char Char Char Char Char Char Char"/>
    <w:basedOn w:val="a"/>
    <w:qFormat/>
    <w:rsid w:val="00494D54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2018-11-14T03:27:00Z</dcterms:modified>
</cp:coreProperties>
</file>