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平发科发〔2018〕584号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1600" w:firstLineChars="5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关于核定平罗县马山头生态陵园有限公司土葬墓穴价格的通知</w:t>
      </w: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县民政局：</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规范我县公墓价格，维护经营者和消费者的合法权益，有利于移风易俗和推进殡葬管理，根据《宁夏回族自治区殡葬服务收费管理（实行）办法》、《石嘴山市殡葬服务收费和公墓价格管理办法》的相关规定，我局对平罗县马山头生态陵园有限公司开发的马山头生态陵园土葬墓穴价格进行核定，并征求相关部门意见，现将核定的价格及有关事项通知如下：</w:t>
      </w:r>
    </w:p>
    <w:p>
      <w:pPr>
        <w:keepNext w:val="0"/>
        <w:keepLines w:val="0"/>
        <w:pageBreakBefore w:val="0"/>
        <w:numPr>
          <w:ilvl w:val="0"/>
          <w:numId w:val="1"/>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平罗县马山头生态陵园为公益性陵园，土葬墓穴价格实行政府指导价，核定的销售价格为最高销售限价，经营者可在销售限价基础上向下浮动，幅度不限，具体销售价格见附表。</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eastAsia="zh-CN"/>
        </w:rPr>
        <w:t>二、平罗县马山头生态陵园土葬墓穴分为：优抚型、普通型、中档型、高档型。其中：优抚型占墓区总规划面积的20%，普通型占墓区总规划面积的25%，中档型占墓区总规划面积的50%，高档型占墓区总规划面积的5%。</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lang w:val="en-US" w:eastAsia="zh-CN"/>
        </w:rPr>
        <w:t>三、优抚型销售范围为</w:t>
      </w:r>
      <w:r>
        <w:rPr>
          <w:rFonts w:hint="eastAsia" w:ascii="仿宋" w:hAnsi="仿宋" w:eastAsia="仿宋" w:cs="仿宋"/>
          <w:kern w:val="0"/>
          <w:sz w:val="32"/>
          <w:szCs w:val="32"/>
        </w:rPr>
        <w:t>持有民政部门的证明和有效证件的城乡低保对象、五保对象、高龄津贴对象和鳏、寡、孤、独、残等困难人员及领取国家抚恤的重点优抚对象。</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四、马山头生态陵园要在陵园大门入口处显著位置及销售点公开各墓型的建设标准及销售价格，实行明码标价，</w:t>
      </w:r>
      <w:r>
        <w:rPr>
          <w:rFonts w:hint="eastAsia" w:ascii="仿宋" w:hAnsi="仿宋" w:eastAsia="仿宋" w:cs="仿宋"/>
          <w:kern w:val="0"/>
          <w:sz w:val="32"/>
          <w:szCs w:val="32"/>
        </w:rPr>
        <w:t>自觉接受</w:t>
      </w:r>
      <w:r>
        <w:rPr>
          <w:rFonts w:hint="eastAsia" w:ascii="仿宋" w:hAnsi="仿宋" w:eastAsia="仿宋" w:cs="仿宋"/>
          <w:kern w:val="0"/>
          <w:sz w:val="32"/>
          <w:szCs w:val="32"/>
          <w:lang w:eastAsia="zh-CN"/>
        </w:rPr>
        <w:t>消费者</w:t>
      </w:r>
      <w:r>
        <w:rPr>
          <w:rFonts w:hint="eastAsia" w:ascii="仿宋" w:hAnsi="仿宋" w:eastAsia="仿宋" w:cs="仿宋"/>
          <w:kern w:val="0"/>
          <w:sz w:val="32"/>
          <w:szCs w:val="32"/>
        </w:rPr>
        <w:t>及社会各方面的监督。民政部门应通过部门网站公示公墓</w:t>
      </w:r>
      <w:r>
        <w:rPr>
          <w:rFonts w:hint="eastAsia" w:ascii="仿宋" w:hAnsi="仿宋" w:eastAsia="仿宋" w:cs="仿宋"/>
          <w:kern w:val="0"/>
          <w:sz w:val="32"/>
          <w:szCs w:val="32"/>
          <w:lang w:eastAsia="zh-CN"/>
        </w:rPr>
        <w:t>墓穴</w:t>
      </w:r>
      <w:r>
        <w:rPr>
          <w:rFonts w:hint="eastAsia" w:ascii="仿宋" w:hAnsi="仿宋" w:eastAsia="仿宋" w:cs="仿宋"/>
          <w:kern w:val="0"/>
          <w:sz w:val="32"/>
          <w:szCs w:val="32"/>
        </w:rPr>
        <w:t>价格。</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本通知自2018年12月1日起执行。</w:t>
      </w:r>
    </w:p>
    <w:p>
      <w:pPr>
        <w:keepNext w:val="0"/>
        <w:keepLines w:val="0"/>
        <w:pageBreakBefore w:val="0"/>
        <w:numPr>
          <w:ilvl w:val="0"/>
          <w:numId w:val="0"/>
        </w:numPr>
        <w:kinsoku/>
        <w:wordWrap/>
        <w:overflowPunct/>
        <w:topLinePunct w:val="0"/>
        <w:autoSpaceDE/>
        <w:autoSpaceDN/>
        <w:bidi w:val="0"/>
        <w:adjustRightInd/>
        <w:spacing w:line="520" w:lineRule="exact"/>
        <w:ind w:firstLine="640"/>
        <w:textAlignment w:val="auto"/>
        <w:rPr>
          <w:rFonts w:hint="eastAsia" w:ascii="仿宋" w:hAnsi="仿宋" w:eastAsia="仿宋" w:cs="仿宋"/>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附件：平罗县马山头生态陵园土葬墓穴价格表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 w:hAnsi="仿宋" w:eastAsia="仿宋" w:cs="仿宋"/>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4158" w:leftChars="304" w:hanging="3520" w:hangingChars="11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平罗县发展改革和科学技术局</w:t>
      </w:r>
    </w:p>
    <w:p>
      <w:pPr>
        <w:keepNext w:val="0"/>
        <w:keepLines w:val="0"/>
        <w:pageBreakBefore w:val="0"/>
        <w:widowControl w:val="0"/>
        <w:tabs>
          <w:tab w:val="left" w:pos="6528"/>
        </w:tabs>
        <w:kinsoku/>
        <w:wordWrap/>
        <w:overflowPunct/>
        <w:topLinePunct w:val="0"/>
        <w:autoSpaceDE/>
        <w:autoSpaceDN/>
        <w:bidi w:val="0"/>
        <w:adjustRightInd/>
        <w:snapToGrid/>
        <w:spacing w:line="520" w:lineRule="exact"/>
        <w:ind w:firstLine="4800" w:firstLineChars="1500"/>
        <w:jc w:val="left"/>
        <w:textAlignment w:val="auto"/>
        <w:outlineLvl w:val="9"/>
        <w:rPr>
          <w:rFonts w:hint="eastAsia" w:ascii="仿宋" w:hAnsi="仿宋" w:eastAsia="仿宋" w:cs="仿宋"/>
          <w:kern w:val="2"/>
          <w:sz w:val="32"/>
          <w:szCs w:val="32"/>
          <w:lang w:val="en-US" w:eastAsia="zh-CN" w:bidi="ar-SA"/>
        </w:rPr>
      </w:pPr>
      <w:bookmarkStart w:id="0" w:name="_GoBack"/>
      <w:bookmarkEnd w:id="0"/>
      <w:r>
        <w:rPr>
          <w:rFonts w:hint="eastAsia" w:ascii="仿宋" w:hAnsi="仿宋" w:eastAsia="仿宋" w:cs="仿宋"/>
          <w:kern w:val="2"/>
          <w:sz w:val="32"/>
          <w:szCs w:val="32"/>
          <w:lang w:val="en-US" w:eastAsia="zh-CN" w:bidi="ar-SA"/>
        </w:rPr>
        <w:t>2018年11月27日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20" w:lineRule="exact"/>
        <w:ind w:right="0" w:rightChars="0" w:firstLine="280" w:firstLineChars="100"/>
        <w:jc w:val="both"/>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sz w:val="28"/>
          <w:szCs w:val="28"/>
          <w:lang w:val="en-US" w:eastAsia="zh-CN"/>
        </w:rPr>
        <w:t>抄送：</w:t>
      </w:r>
      <w:r>
        <w:rPr>
          <w:rFonts w:hint="eastAsia" w:ascii="仿宋" w:hAnsi="仿宋" w:eastAsia="仿宋" w:cs="仿宋"/>
          <w:color w:val="auto"/>
          <w:kern w:val="0"/>
          <w:sz w:val="28"/>
          <w:szCs w:val="28"/>
          <w:shd w:val="clear" w:color="auto" w:fill="FFFFFF"/>
          <w:lang w:eastAsia="zh-CN" w:bidi="ar"/>
        </w:rPr>
        <w:t>县人民政府</w:t>
      </w:r>
      <w:r>
        <w:rPr>
          <w:rFonts w:hint="eastAsia" w:ascii="仿宋" w:hAnsi="仿宋" w:eastAsia="仿宋" w:cs="仿宋"/>
          <w:color w:val="auto"/>
          <w:kern w:val="0"/>
          <w:sz w:val="28"/>
          <w:szCs w:val="28"/>
          <w:shd w:val="clear" w:color="auto" w:fill="FFFFFF"/>
          <w:lang w:bidi="ar"/>
        </w:rPr>
        <w:t>、</w:t>
      </w:r>
      <w:r>
        <w:rPr>
          <w:rFonts w:hint="eastAsia" w:ascii="仿宋" w:hAnsi="仿宋" w:eastAsia="仿宋" w:cs="仿宋"/>
          <w:color w:val="auto"/>
          <w:kern w:val="0"/>
          <w:sz w:val="28"/>
          <w:szCs w:val="28"/>
          <w:shd w:val="clear" w:color="auto" w:fill="FFFFFF"/>
          <w:lang w:eastAsia="zh-CN" w:bidi="ar"/>
        </w:rPr>
        <w:t>蒋新录副县长</w:t>
      </w:r>
      <w:r>
        <w:rPr>
          <w:rFonts w:hint="eastAsia" w:ascii="仿宋" w:hAnsi="仿宋" w:eastAsia="仿宋" w:cs="仿宋"/>
          <w:color w:val="auto"/>
          <w:kern w:val="0"/>
          <w:sz w:val="28"/>
          <w:szCs w:val="28"/>
          <w:shd w:val="clear" w:color="auto" w:fill="FFFFFF"/>
          <w:lang w:bidi="ar"/>
        </w:rPr>
        <w:t>、</w:t>
      </w:r>
      <w:r>
        <w:rPr>
          <w:rFonts w:hint="eastAsia" w:ascii="仿宋" w:hAnsi="仿宋" w:eastAsia="仿宋" w:cs="仿宋"/>
          <w:color w:val="auto"/>
          <w:kern w:val="0"/>
          <w:sz w:val="28"/>
          <w:szCs w:val="28"/>
          <w:shd w:val="clear" w:color="auto" w:fill="FFFFFF"/>
          <w:lang w:eastAsia="zh-CN" w:bidi="ar"/>
        </w:rPr>
        <w:t>县市场监督管理局、陶乐镇</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20" w:lineRule="exact"/>
        <w:ind w:right="0" w:rightChars="0" w:firstLine="1120" w:firstLineChars="4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color w:val="auto"/>
          <w:kern w:val="0"/>
          <w:sz w:val="28"/>
          <w:szCs w:val="28"/>
          <w:shd w:val="clear" w:color="auto" w:fill="FFFFFF"/>
          <w:lang w:eastAsia="zh-CN" w:bidi="ar"/>
        </w:rPr>
        <w:t>人民政府、高仁乡人民政府、马山头生态陵园有限公司</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ind w:left="0" w:leftChars="0" w:right="0" w:rightChars="0" w:firstLine="218" w:firstLineChars="78"/>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平罗县发展改革和科学技术局          2018年11月27日印发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C8950"/>
    <w:multiLevelType w:val="singleLevel"/>
    <w:tmpl w:val="2CFC89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D439D"/>
    <w:rsid w:val="086333C3"/>
    <w:rsid w:val="10BC6765"/>
    <w:rsid w:val="12475072"/>
    <w:rsid w:val="14EA65F5"/>
    <w:rsid w:val="19215600"/>
    <w:rsid w:val="1A2473AE"/>
    <w:rsid w:val="1AB60172"/>
    <w:rsid w:val="1E547F33"/>
    <w:rsid w:val="23FC3580"/>
    <w:rsid w:val="28CC077A"/>
    <w:rsid w:val="354F62AE"/>
    <w:rsid w:val="3C4C0588"/>
    <w:rsid w:val="42582979"/>
    <w:rsid w:val="453C372F"/>
    <w:rsid w:val="4C8D439D"/>
    <w:rsid w:val="4F1414D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57</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2018-10-26T00:50:00Z</dcterms:created>
  <dc:creator>lenovo</dc:creator>
  <cp:lastModifiedBy>木棉</cp:lastModifiedBy>
  <cp:lastPrinted>2018-11-29T07:20:51Z</cp:lastPrinted>
  <dcterms:modified xsi:type="dcterms:W3CDTF">2018-11-29T07:47:44Z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