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附件3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1" w:name="_GoBack"/>
      <w:r>
        <w:rPr>
          <w:rFonts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</w:rPr>
        <w:t>8</w:t>
      </w:r>
      <w:r>
        <w:rPr>
          <w:rFonts w:ascii="宋体" w:hAnsi="宋体"/>
          <w:b/>
          <w:sz w:val="44"/>
          <w:szCs w:val="44"/>
        </w:rPr>
        <w:t>年无菌和植入性医疗器械经营使用单位监督检查情况统计表</w:t>
      </w:r>
      <w:bookmarkEnd w:id="1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480" w:firstLineChars="200"/>
        <w:rPr>
          <w:rFonts w:hint="eastAsia"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上报单位（公章）：                                                      上报时间：    年    月    日</w:t>
      </w:r>
    </w:p>
    <w:tbl>
      <w:tblPr>
        <w:tblStyle w:val="4"/>
        <w:tblW w:w="141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925"/>
        <w:gridCol w:w="925"/>
        <w:gridCol w:w="917"/>
        <w:gridCol w:w="1017"/>
        <w:gridCol w:w="945"/>
        <w:gridCol w:w="885"/>
        <w:gridCol w:w="840"/>
        <w:gridCol w:w="870"/>
        <w:gridCol w:w="825"/>
        <w:gridCol w:w="795"/>
        <w:gridCol w:w="810"/>
        <w:gridCol w:w="990"/>
        <w:gridCol w:w="1095"/>
        <w:gridCol w:w="10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bookmarkStart w:id="0" w:name="OLE_LINK5"/>
            <w:bookmarkEnd w:id="0"/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监督检查的企业（单位）数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复查的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企业（单位）数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责令整改企业（单位）数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查处违法违规企业（单位）数</w:t>
            </w:r>
          </w:p>
        </w:tc>
        <w:tc>
          <w:tcPr>
            <w:tcW w:w="59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行政处罚情况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移送公安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机关或卫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生计生部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门件数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通报卫生计生部门案件数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重点案件情况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立案查处违法违规企业（单位）数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警告企业（单位）数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罚款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（万元）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没收违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法所得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（万元）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没收非法医疗器械（个）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责令停产停业企业（单位）数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吊销许可证（个）</w:t>
            </w: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经营企业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使用单位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</w:tbl>
    <w:p>
      <w:pPr>
        <w:ind w:firstLine="480" w:firstLineChars="200"/>
        <w:rPr>
          <w:rFonts w:eastAsia="方正仿宋_GBK"/>
          <w:color w:val="000000"/>
          <w:sz w:val="28"/>
        </w:rPr>
      </w:pPr>
      <w:r>
        <w:rPr>
          <w:rFonts w:hint="eastAsia" w:ascii="仿宋_GB2312" w:hAnsi="宋体" w:eastAsia="仿宋_GB2312" w:cs="仿宋_GB2312"/>
          <w:sz w:val="24"/>
        </w:rPr>
        <w:t>填表人：                                                                      联系电话：</w:t>
      </w:r>
    </w:p>
    <w:p>
      <w:pPr>
        <w:spacing w:line="560" w:lineRule="exact"/>
        <w:rPr>
          <w:rFonts w:eastAsia="方正仿宋_GBK"/>
          <w:color w:val="000000"/>
          <w:sz w:val="28"/>
        </w:rPr>
      </w:pPr>
    </w:p>
    <w:p>
      <w:pPr>
        <w:spacing w:line="560" w:lineRule="exact"/>
        <w:rPr>
          <w:rFonts w:eastAsia="方正仿宋_GBK"/>
          <w:color w:val="000000"/>
          <w:sz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5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萌- 妹子 う </cp:lastModifiedBy>
  <dcterms:modified xsi:type="dcterms:W3CDTF">2018-10-08T03:24:18Z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