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400" w:lineRule="exact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 xml:space="preserve">         平罗县“爱国卫生日”活动情况报表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   月    日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424"/>
        <w:gridCol w:w="3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项        目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数      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参与爱国卫生日活动人数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开展宣传活动（次）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宣传活动受教育（人次）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健康讲座（场）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开设宣传橱窗、黑板报、健康专栏（期）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悬挂宣传横幅（条）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印发宣传资料（份）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制作宣传展板（块）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在新闻媒体发布新闻数（条）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签订门前五包责任书（份）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清除垃圾（吨）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清除乱张贴（张）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消灭四害孳生地（处）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食品药品安全检查（次）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绿化面积暨栽植树木数量（平米、棵）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开展卫生创建的村（居）数量（个）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开展农村环境整治村（居）、组数量（个）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开展农村危房改造数量及面积（间、平米）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农村卫生厕所建设数量暨投入资金情况（座、万元）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清理农村杂物数量（吨）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实现秸秆禁烧监管行政村（个）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秸秆综合利用行政村（个）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清理沟渠数量及长度（条、公里）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条   公里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治理脏乱道路（面积）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条   公里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D148E"/>
    <w:rsid w:val="16ED148E"/>
    <w:rsid w:val="271116DE"/>
    <w:rsid w:val="2F0C114C"/>
    <w:rsid w:val="3FC302C9"/>
    <w:rsid w:val="3FF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/>
      <w:ind w:leftChars="400"/>
      <w:jc w:val="left"/>
      <w:outlineLvl w:val="1"/>
    </w:pPr>
    <w:rPr>
      <w:rFonts w:ascii="Times New Roman" w:hAnsi="Times New Roman" w:eastAsia="仿宋" w:cs="宋体"/>
      <w:b/>
      <w:bCs/>
      <w:kern w:val="0"/>
      <w:sz w:val="3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b/>
      <w:bCs/>
      <w:w w:val="90"/>
      <w:sz w:val="72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2022-02-24T11:20:00Z</dcterms:created>
  <dc:creator>Administrator</dc:creator>
  <cp:lastModifiedBy>kylin</cp:lastModifiedBy>
  <cp:lastPrinted>2022-02-24T14:21:00Z</cp:lastPrinted>
  <dcterms:modified xsi:type="dcterms:W3CDTF">2022-03-04T13:10:01Z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