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p>
    <w:p>
      <w:pPr>
        <w:widowControl/>
        <w:shd w:val="clear"/>
        <w:spacing w:line="560" w:lineRule="exact"/>
        <w:jc w:val="center"/>
        <w:outlineLvl w:val="0"/>
        <w:rPr>
          <w:rFonts w:hint="eastAsia" w:ascii="方正小标宋_GBK" w:hAnsi="宋体" w:eastAsia="方正小标宋_GBK" w:cs="Times New Roman"/>
          <w:b/>
          <w:color w:val="333333"/>
          <w:kern w:val="0"/>
          <w:sz w:val="36"/>
          <w:szCs w:val="36"/>
          <w:shd w:val="clear" w:color="auto" w:fill="FFFFFF"/>
        </w:rPr>
      </w:pPr>
      <w:r>
        <w:rPr>
          <w:rFonts w:hint="eastAsia" w:ascii="方正小标宋_GBK" w:hAnsi="宋体" w:eastAsia="方正小标宋_GBK"/>
          <w:b/>
          <w:color w:val="333333"/>
          <w:kern w:val="0"/>
          <w:sz w:val="36"/>
          <w:szCs w:val="36"/>
          <w:shd w:val="clear" w:color="auto" w:fill="FFFFFF"/>
        </w:rPr>
        <w:t>平罗县</w:t>
      </w:r>
      <w:r>
        <w:rPr>
          <w:rFonts w:hint="eastAsia" w:ascii="方正小标宋_GBK" w:hAnsi="宋体" w:eastAsia="方正小标宋_GBK"/>
          <w:b/>
          <w:color w:val="000000"/>
          <w:sz w:val="36"/>
          <w:szCs w:val="36"/>
        </w:rPr>
        <w:t>202</w:t>
      </w:r>
      <w:r>
        <w:rPr>
          <w:rFonts w:hint="eastAsia" w:ascii="方正小标宋_GBK" w:hAnsi="宋体" w:eastAsia="方正小标宋_GBK"/>
          <w:b/>
          <w:color w:val="000000"/>
          <w:sz w:val="36"/>
          <w:szCs w:val="36"/>
          <w:lang w:val="en-US" w:eastAsia="zh-CN"/>
        </w:rPr>
        <w:t>2</w:t>
      </w:r>
      <w:r>
        <w:rPr>
          <w:rFonts w:hint="eastAsia" w:ascii="方正小标宋_GBK" w:hAnsi="宋体" w:eastAsia="方正小标宋_GBK" w:cs="Times New Roman"/>
          <w:b/>
          <w:color w:val="333333"/>
          <w:kern w:val="0"/>
          <w:sz w:val="36"/>
          <w:szCs w:val="36"/>
          <w:shd w:val="clear" w:color="auto" w:fill="FFFFFF"/>
        </w:rPr>
        <w:t>年农业农村数字化推广奶牛</w:t>
      </w:r>
    </w:p>
    <w:p>
      <w:pPr>
        <w:widowControl/>
        <w:shd w:val="clear"/>
        <w:spacing w:line="560" w:lineRule="exact"/>
        <w:jc w:val="center"/>
        <w:outlineLvl w:val="0"/>
        <w:rPr>
          <w:rFonts w:hint="eastAsia" w:ascii="方正小标宋_GBK" w:hAnsi="宋体" w:eastAsia="方正小标宋_GBK" w:cs="Times New Roman"/>
          <w:b/>
          <w:color w:val="333333"/>
          <w:kern w:val="0"/>
          <w:sz w:val="36"/>
          <w:szCs w:val="36"/>
          <w:shd w:val="clear" w:color="auto" w:fill="FFFFFF"/>
        </w:rPr>
      </w:pPr>
      <w:r>
        <w:rPr>
          <w:rFonts w:hint="eastAsia" w:ascii="方正小标宋_GBK" w:hAnsi="宋体" w:eastAsia="方正小标宋_GBK" w:cs="Times New Roman"/>
          <w:b/>
          <w:color w:val="333333"/>
          <w:kern w:val="0"/>
          <w:sz w:val="36"/>
          <w:szCs w:val="36"/>
          <w:shd w:val="clear" w:color="auto" w:fill="FFFFFF"/>
        </w:rPr>
        <w:t>数字化应用项目绩效考核实施办法</w:t>
      </w:r>
    </w:p>
    <w:p>
      <w:pPr>
        <w:pStyle w:val="3"/>
        <w:shd w:val="clear"/>
        <w:spacing w:line="560" w:lineRule="exact"/>
        <w:jc w:val="center"/>
        <w:rPr>
          <w:rFonts w:hint="eastAsia" w:ascii="黑体" w:hAnsi="黑体" w:eastAsia="黑体" w:cs="Times New Roman"/>
          <w:color w:val="000000"/>
          <w:sz w:val="44"/>
          <w:szCs w:val="44"/>
        </w:rPr>
      </w:pPr>
    </w:p>
    <w:p>
      <w:pPr>
        <w:widowControl/>
        <w:shd w:val="clear"/>
        <w:spacing w:line="560" w:lineRule="exact"/>
        <w:ind w:firstLine="600" w:firstLineChars="200"/>
        <w:jc w:val="both"/>
        <w:outlineLvl w:val="0"/>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根据《平罗县202</w:t>
      </w:r>
      <w:r>
        <w:rPr>
          <w:rFonts w:hint="eastAsia" w:ascii="仿宋_GB2312" w:hAnsi="仿宋_GB2312" w:eastAsia="仿宋_GB2312" w:cs="仿宋_GB2312"/>
          <w:b w:val="0"/>
          <w:bCs w:val="0"/>
          <w:color w:val="000000"/>
          <w:sz w:val="30"/>
          <w:szCs w:val="30"/>
          <w:lang w:val="en-US" w:eastAsia="zh-CN"/>
        </w:rPr>
        <w:t>2</w:t>
      </w:r>
      <w:r>
        <w:rPr>
          <w:rFonts w:hint="eastAsia" w:ascii="仿宋_GB2312" w:hAnsi="仿宋_GB2312" w:eastAsia="仿宋_GB2312" w:cs="仿宋_GB2312"/>
          <w:b w:val="0"/>
          <w:bCs w:val="0"/>
          <w:color w:val="000000"/>
          <w:sz w:val="30"/>
          <w:szCs w:val="30"/>
        </w:rPr>
        <w:t>年农业农村数字化推广奶牛数字化应用项目实施方案》要求，为确保农业农村数字化推广奶牛数字化应用项目补助资金及时足额发放到位，规范绩效考核工作，特制定本办法。</w:t>
      </w:r>
    </w:p>
    <w:p>
      <w:pPr>
        <w:widowControl/>
        <w:shd w:val="clear"/>
        <w:spacing w:line="560" w:lineRule="exact"/>
        <w:ind w:firstLine="602" w:firstLineChars="200"/>
        <w:jc w:val="both"/>
        <w:outlineLvl w:val="0"/>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一、考评的对象与指标</w:t>
      </w:r>
    </w:p>
    <w:p>
      <w:pPr>
        <w:widowControl/>
        <w:shd w:val="clear"/>
        <w:spacing w:line="560" w:lineRule="exact"/>
        <w:ind w:firstLine="600" w:firstLineChars="200"/>
        <w:jc w:val="both"/>
        <w:outlineLvl w:val="0"/>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对农业农村数字化推广奶牛数字化应用项目实施绩效考核。重点对基础工作和实施成效进行考核。</w:t>
      </w:r>
    </w:p>
    <w:p>
      <w:pPr>
        <w:widowControl/>
        <w:shd w:val="clear"/>
        <w:spacing w:line="560" w:lineRule="exact"/>
        <w:ind w:firstLine="602" w:firstLineChars="200"/>
        <w:jc w:val="both"/>
        <w:outlineLvl w:val="0"/>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bCs/>
          <w:color w:val="000000"/>
          <w:sz w:val="30"/>
          <w:szCs w:val="30"/>
        </w:rPr>
        <w:t>二、评价的依据</w:t>
      </w:r>
    </w:p>
    <w:p>
      <w:pPr>
        <w:widowControl/>
        <w:shd w:val="clear"/>
        <w:spacing w:line="560" w:lineRule="exact"/>
        <w:ind w:firstLine="600" w:firstLineChars="200"/>
        <w:jc w:val="both"/>
        <w:outlineLvl w:val="0"/>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（一）财政厅下达的资金指标文件、农业农村厅下达的资金计划、自治区总体实施方案和平罗县项目实施方案等；</w:t>
      </w:r>
    </w:p>
    <w:p>
      <w:pPr>
        <w:widowControl/>
        <w:shd w:val="clear"/>
        <w:spacing w:line="560" w:lineRule="exact"/>
        <w:ind w:firstLine="600" w:firstLineChars="200"/>
        <w:jc w:val="both"/>
        <w:outlineLvl w:val="0"/>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（二）资金兑付进度；</w:t>
      </w:r>
    </w:p>
    <w:p>
      <w:pPr>
        <w:widowControl/>
        <w:shd w:val="clear"/>
        <w:spacing w:line="560" w:lineRule="exact"/>
        <w:ind w:firstLine="600" w:firstLineChars="200"/>
        <w:jc w:val="both"/>
        <w:outlineLvl w:val="0"/>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（三）平罗县202</w:t>
      </w:r>
      <w:r>
        <w:rPr>
          <w:rFonts w:hint="eastAsia" w:ascii="仿宋_GB2312" w:hAnsi="仿宋_GB2312" w:eastAsia="仿宋_GB2312" w:cs="仿宋_GB2312"/>
          <w:b w:val="0"/>
          <w:bCs w:val="0"/>
          <w:color w:val="000000"/>
          <w:sz w:val="30"/>
          <w:szCs w:val="30"/>
          <w:lang w:val="en-US" w:eastAsia="zh-CN"/>
        </w:rPr>
        <w:t>2</w:t>
      </w:r>
      <w:r>
        <w:rPr>
          <w:rFonts w:hint="eastAsia" w:ascii="仿宋_GB2312" w:hAnsi="仿宋_GB2312" w:eastAsia="仿宋_GB2312" w:cs="仿宋_GB2312"/>
          <w:b w:val="0"/>
          <w:bCs w:val="0"/>
          <w:color w:val="000000"/>
          <w:sz w:val="30"/>
          <w:szCs w:val="30"/>
        </w:rPr>
        <w:t>年农业农村数字化推广奶牛数字化应用项目补助政策年度工作总结。工作总结需对任务和资金落实使用管理、收入增加等方面进行分项总结；</w:t>
      </w:r>
    </w:p>
    <w:p>
      <w:pPr>
        <w:widowControl/>
        <w:shd w:val="clear"/>
        <w:spacing w:line="560" w:lineRule="exact"/>
        <w:ind w:firstLine="600" w:firstLineChars="200"/>
        <w:jc w:val="both"/>
        <w:outlineLvl w:val="0"/>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（四）平罗县202</w:t>
      </w:r>
      <w:r>
        <w:rPr>
          <w:rFonts w:hint="eastAsia" w:ascii="仿宋_GB2312" w:hAnsi="仿宋_GB2312" w:eastAsia="仿宋_GB2312" w:cs="仿宋_GB2312"/>
          <w:b w:val="0"/>
          <w:bCs w:val="0"/>
          <w:color w:val="000000"/>
          <w:sz w:val="30"/>
          <w:szCs w:val="30"/>
          <w:lang w:val="en-US" w:eastAsia="zh-CN"/>
        </w:rPr>
        <w:t>2</w:t>
      </w:r>
      <w:r>
        <w:rPr>
          <w:rFonts w:hint="eastAsia" w:ascii="仿宋_GB2312" w:hAnsi="仿宋_GB2312" w:eastAsia="仿宋_GB2312" w:cs="仿宋_GB2312"/>
          <w:b w:val="0"/>
          <w:bCs w:val="0"/>
          <w:color w:val="000000"/>
          <w:sz w:val="30"/>
          <w:szCs w:val="30"/>
        </w:rPr>
        <w:t>年农业农村数字化推广奶牛数字化应用项目补助政策实施方案及相关文件资料；</w:t>
      </w:r>
    </w:p>
    <w:p>
      <w:pPr>
        <w:widowControl/>
        <w:shd w:val="clear"/>
        <w:spacing w:line="560" w:lineRule="exact"/>
        <w:ind w:firstLine="600" w:firstLineChars="200"/>
        <w:jc w:val="both"/>
        <w:outlineLvl w:val="0"/>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（五）平罗县农业农村局补助项目资金拨付证明资料；</w:t>
      </w:r>
    </w:p>
    <w:p>
      <w:pPr>
        <w:widowControl/>
        <w:shd w:val="clear"/>
        <w:spacing w:line="560" w:lineRule="exact"/>
        <w:ind w:firstLine="600" w:firstLineChars="200"/>
        <w:jc w:val="both"/>
        <w:outlineLvl w:val="0"/>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（六）信息录入审核情况；</w:t>
      </w:r>
    </w:p>
    <w:p>
      <w:pPr>
        <w:widowControl/>
        <w:shd w:val="clear"/>
        <w:spacing w:line="560" w:lineRule="exact"/>
        <w:ind w:firstLine="600" w:firstLineChars="200"/>
        <w:jc w:val="both"/>
        <w:outlineLvl w:val="0"/>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（七）补助政策公示、宣传、培训等工作的相关文档及影像资料。</w:t>
      </w:r>
    </w:p>
    <w:p>
      <w:pPr>
        <w:widowControl/>
        <w:shd w:val="clear"/>
        <w:spacing w:line="560" w:lineRule="exact"/>
        <w:ind w:firstLine="602" w:firstLineChars="200"/>
        <w:jc w:val="both"/>
        <w:outlineLvl w:val="0"/>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三、绩效评价考核</w:t>
      </w:r>
    </w:p>
    <w:p>
      <w:pPr>
        <w:widowControl/>
        <w:shd w:val="clear"/>
        <w:spacing w:line="560" w:lineRule="exact"/>
        <w:ind w:firstLine="600" w:firstLineChars="200"/>
        <w:jc w:val="both"/>
        <w:outlineLvl w:val="0"/>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平罗县农业农村局按照农业农村厅绩效考核总体要求，对照项目绩效评价指标逐项进行打分，对项目实施情况进行绩效自评。项目绩效评价考核分优秀、良好、合格、不合格四个档次。90分以上为优秀；80-89分为良好；70-79分以上为合格；70分以下为不合格。绩效评价结果上报自治区农业农村厅畜牧兽医局。</w:t>
      </w:r>
    </w:p>
    <w:p>
      <w:pPr>
        <w:widowControl/>
        <w:shd w:val="clear"/>
        <w:spacing w:line="560" w:lineRule="exact"/>
        <w:ind w:firstLine="602" w:firstLineChars="200"/>
        <w:jc w:val="both"/>
        <w:outlineLvl w:val="0"/>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bCs/>
          <w:color w:val="000000"/>
          <w:sz w:val="30"/>
          <w:szCs w:val="30"/>
        </w:rPr>
        <w:t>四、时间安排</w:t>
      </w:r>
    </w:p>
    <w:p>
      <w:pPr>
        <w:widowControl/>
        <w:shd w:val="clear"/>
        <w:spacing w:line="560" w:lineRule="exact"/>
        <w:ind w:firstLine="600" w:firstLineChars="200"/>
        <w:jc w:val="both"/>
        <w:outlineLvl w:val="0"/>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（一）自评阶段。202</w:t>
      </w:r>
      <w:r>
        <w:rPr>
          <w:rFonts w:hint="eastAsia" w:ascii="仿宋_GB2312" w:hAnsi="仿宋_GB2312" w:eastAsia="仿宋_GB2312" w:cs="仿宋_GB2312"/>
          <w:b w:val="0"/>
          <w:bCs w:val="0"/>
          <w:color w:val="000000"/>
          <w:sz w:val="30"/>
          <w:szCs w:val="30"/>
          <w:lang w:val="en-US" w:eastAsia="zh-CN"/>
        </w:rPr>
        <w:t>2</w:t>
      </w:r>
      <w:r>
        <w:rPr>
          <w:rFonts w:hint="eastAsia" w:ascii="仿宋_GB2312" w:hAnsi="仿宋_GB2312" w:eastAsia="仿宋_GB2312" w:cs="仿宋_GB2312"/>
          <w:b w:val="0"/>
          <w:bCs w:val="0"/>
          <w:color w:val="000000"/>
          <w:sz w:val="30"/>
          <w:szCs w:val="30"/>
        </w:rPr>
        <w:t>年10月10日前，</w:t>
      </w:r>
      <w:r>
        <w:rPr>
          <w:rFonts w:hint="eastAsia" w:ascii="仿宋_GB2312" w:hAnsi="仿宋_GB2312" w:eastAsia="仿宋_GB2312" w:cs="仿宋_GB2312"/>
          <w:b w:val="0"/>
          <w:bCs w:val="0"/>
          <w:color w:val="000000"/>
          <w:sz w:val="30"/>
          <w:szCs w:val="30"/>
          <w:lang w:eastAsia="zh-CN"/>
        </w:rPr>
        <w:t>平罗县</w:t>
      </w:r>
      <w:r>
        <w:rPr>
          <w:rFonts w:hint="eastAsia" w:ascii="仿宋_GB2312" w:hAnsi="仿宋_GB2312" w:eastAsia="仿宋_GB2312" w:cs="仿宋_GB2312"/>
          <w:b w:val="0"/>
          <w:bCs w:val="0"/>
          <w:color w:val="000000"/>
          <w:sz w:val="30"/>
          <w:szCs w:val="30"/>
        </w:rPr>
        <w:t>畜牧</w:t>
      </w:r>
      <w:r>
        <w:rPr>
          <w:rFonts w:hint="eastAsia" w:ascii="仿宋_GB2312" w:hAnsi="仿宋_GB2312" w:eastAsia="仿宋_GB2312" w:cs="仿宋_GB2312"/>
          <w:b w:val="0"/>
          <w:bCs w:val="0"/>
          <w:color w:val="000000"/>
          <w:sz w:val="30"/>
          <w:szCs w:val="30"/>
          <w:lang w:eastAsia="zh-CN"/>
        </w:rPr>
        <w:t>技术推广服务</w:t>
      </w:r>
      <w:r>
        <w:rPr>
          <w:rFonts w:hint="eastAsia" w:ascii="仿宋_GB2312" w:hAnsi="仿宋_GB2312" w:eastAsia="仿宋_GB2312" w:cs="仿宋_GB2312"/>
          <w:b w:val="0"/>
          <w:bCs w:val="0"/>
          <w:color w:val="000000"/>
          <w:sz w:val="30"/>
          <w:szCs w:val="30"/>
        </w:rPr>
        <w:t>中心对</w:t>
      </w:r>
      <w:r>
        <w:rPr>
          <w:rFonts w:hint="eastAsia" w:ascii="仿宋_GB2312" w:hAnsi="仿宋_GB2312" w:eastAsia="仿宋_GB2312" w:cs="仿宋_GB2312"/>
          <w:b w:val="0"/>
          <w:bCs w:val="0"/>
          <w:color w:val="000000"/>
          <w:sz w:val="30"/>
          <w:szCs w:val="30"/>
          <w:lang w:eastAsia="zh-CN"/>
        </w:rPr>
        <w:t>实施</w:t>
      </w:r>
      <w:r>
        <w:rPr>
          <w:rFonts w:hint="eastAsia" w:ascii="仿宋_GB2312" w:hAnsi="仿宋_GB2312" w:eastAsia="仿宋_GB2312" w:cs="仿宋_GB2312"/>
          <w:b w:val="0"/>
          <w:bCs w:val="0"/>
          <w:color w:val="000000"/>
          <w:sz w:val="30"/>
          <w:szCs w:val="30"/>
        </w:rPr>
        <w:t>农业农村数字化推广奶牛数字化应用项目的奶牛养殖企业逐项对照指标完成情况进行自评打分，撰写自评报告，连同证明材料报县农业农村局。</w:t>
      </w:r>
    </w:p>
    <w:p>
      <w:pPr>
        <w:widowControl/>
        <w:shd w:val="clear"/>
        <w:spacing w:line="560" w:lineRule="exact"/>
        <w:ind w:firstLine="600" w:firstLineChars="200"/>
        <w:jc w:val="both"/>
        <w:outlineLvl w:val="0"/>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（二）审核阶段。202</w:t>
      </w:r>
      <w:r>
        <w:rPr>
          <w:rFonts w:hint="eastAsia" w:ascii="仿宋_GB2312" w:hAnsi="仿宋_GB2312" w:eastAsia="仿宋_GB2312" w:cs="仿宋_GB2312"/>
          <w:b w:val="0"/>
          <w:bCs w:val="0"/>
          <w:color w:val="000000"/>
          <w:sz w:val="30"/>
          <w:szCs w:val="30"/>
          <w:lang w:val="en-US" w:eastAsia="zh-CN"/>
        </w:rPr>
        <w:t>2</w:t>
      </w:r>
      <w:r>
        <w:rPr>
          <w:rFonts w:hint="eastAsia" w:ascii="仿宋_GB2312" w:hAnsi="仿宋_GB2312" w:eastAsia="仿宋_GB2312" w:cs="仿宋_GB2312"/>
          <w:b w:val="0"/>
          <w:bCs w:val="0"/>
          <w:color w:val="000000"/>
          <w:sz w:val="30"/>
          <w:szCs w:val="30"/>
        </w:rPr>
        <w:t>年10月20日前，</w:t>
      </w:r>
      <w:r>
        <w:rPr>
          <w:rFonts w:hint="eastAsia" w:ascii="仿宋_GB2312" w:hAnsi="仿宋_GB2312" w:eastAsia="仿宋_GB2312" w:cs="仿宋_GB2312"/>
          <w:b w:val="0"/>
          <w:bCs w:val="0"/>
          <w:color w:val="000000"/>
          <w:sz w:val="30"/>
          <w:szCs w:val="30"/>
          <w:lang w:eastAsia="zh-CN"/>
        </w:rPr>
        <w:t>平罗县</w:t>
      </w:r>
      <w:r>
        <w:rPr>
          <w:rFonts w:hint="eastAsia" w:ascii="仿宋_GB2312" w:hAnsi="仿宋_GB2312" w:eastAsia="仿宋_GB2312" w:cs="仿宋_GB2312"/>
          <w:b w:val="0"/>
          <w:bCs w:val="0"/>
          <w:color w:val="000000"/>
          <w:sz w:val="30"/>
          <w:szCs w:val="30"/>
        </w:rPr>
        <w:t>农业农村局组织验收小组对自评结果和证明材料进行审核，审核方式主要以资料核实与重点绩效评价为主。</w:t>
      </w:r>
    </w:p>
    <w:p>
      <w:pPr>
        <w:widowControl/>
        <w:shd w:val="clear"/>
        <w:spacing w:line="560" w:lineRule="exact"/>
        <w:ind w:firstLine="600" w:firstLineChars="200"/>
        <w:jc w:val="both"/>
        <w:outlineLvl w:val="0"/>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（三）总结阶段。202</w:t>
      </w:r>
      <w:r>
        <w:rPr>
          <w:rFonts w:hint="eastAsia" w:ascii="仿宋_GB2312" w:hAnsi="仿宋_GB2312" w:eastAsia="仿宋_GB2312" w:cs="仿宋_GB2312"/>
          <w:b w:val="0"/>
          <w:bCs w:val="0"/>
          <w:color w:val="000000"/>
          <w:sz w:val="30"/>
          <w:szCs w:val="30"/>
          <w:lang w:val="en-US" w:eastAsia="zh-CN"/>
        </w:rPr>
        <w:t>2</w:t>
      </w:r>
      <w:r>
        <w:rPr>
          <w:rFonts w:hint="eastAsia" w:ascii="仿宋_GB2312" w:hAnsi="仿宋_GB2312" w:eastAsia="仿宋_GB2312" w:cs="仿宋_GB2312"/>
          <w:b w:val="0"/>
          <w:bCs w:val="0"/>
          <w:color w:val="000000"/>
          <w:sz w:val="30"/>
          <w:szCs w:val="30"/>
        </w:rPr>
        <w:t>年10月30日前，平罗县农业农村局将自评综合评价分数、评估等次建议及工作总结报送自治区农业农村厅畜牧兽医局备案。</w:t>
      </w:r>
    </w:p>
    <w:p>
      <w:pPr>
        <w:widowControl/>
        <w:shd w:val="clear"/>
        <w:spacing w:line="560" w:lineRule="exact"/>
        <w:ind w:firstLine="602" w:firstLineChars="200"/>
        <w:jc w:val="both"/>
        <w:outlineLvl w:val="0"/>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五、绩效考核管理</w:t>
      </w:r>
    </w:p>
    <w:p>
      <w:pPr>
        <w:widowControl/>
        <w:shd w:val="clear"/>
        <w:spacing w:line="560" w:lineRule="exact"/>
        <w:ind w:firstLine="600" w:firstLineChars="200"/>
        <w:jc w:val="both"/>
        <w:outlineLvl w:val="0"/>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（一）加强组织领导。由县农业农村局具体负责本项目绩效考评工作。对项目建设情况进行检查、考核评分和汇总考评情况。</w:t>
      </w:r>
    </w:p>
    <w:p>
      <w:pPr>
        <w:widowControl/>
        <w:shd w:val="clear"/>
        <w:spacing w:line="560" w:lineRule="exact"/>
        <w:ind w:firstLine="600" w:firstLineChars="200"/>
        <w:jc w:val="both"/>
        <w:outlineLvl w:val="0"/>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（二）严格绩效考核。要认真按照考核程序开展绩效考核工作，做到公开、公正、透明。</w:t>
      </w:r>
    </w:p>
    <w:p>
      <w:pPr>
        <w:widowControl/>
        <w:shd w:val="clear"/>
        <w:spacing w:line="560" w:lineRule="exact"/>
        <w:ind w:firstLine="600" w:firstLineChars="200"/>
        <w:jc w:val="both"/>
        <w:outlineLvl w:val="0"/>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val="0"/>
          <w:bCs w:val="0"/>
          <w:color w:val="000000"/>
          <w:sz w:val="30"/>
          <w:szCs w:val="30"/>
        </w:rPr>
        <w:t>（三）加强监督检查。县农业农村局将适时组织开展重点抽查，对发现的问题责成养殖企业限期整改，确保完成项目预期绩效目标。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31DA9"/>
    <w:rsid w:val="187C1707"/>
    <w:rsid w:val="1FD31DA9"/>
    <w:rsid w:val="65C36313"/>
    <w:rsid w:val="71AB0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spacing w:before="0" w:beforeAutospacing="1" w:after="0" w:afterAutospacing="1"/>
      <w:jc w:val="left"/>
    </w:pPr>
    <w:rPr>
      <w:rFonts w:hint="eastAsia" w:ascii="宋体" w:hAnsi="宋体" w:eastAsia="宋体" w:cs="宋体"/>
      <w:b/>
      <w:kern w:val="0"/>
      <w:sz w:val="36"/>
      <w:szCs w:val="36"/>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宋体"/>
      <w:szCs w:val="24"/>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2022-08-09T03:14:00Z</dcterms:created>
  <dc:creator>Administrator</dc:creator>
  <cp:lastModifiedBy>Administrator</cp:lastModifiedBy>
  <dcterms:modified xsi:type="dcterms:W3CDTF">2022-08-09T03:14:43Z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DE9A0DEBA9C14F58964E6B7E142DF188</vt:lpwstr>
  </property>
</Properties>
</file>