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8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附表2</w:t>
      </w:r>
    </w:p>
    <w:p>
      <w:pPr>
        <w:widowControl/>
        <w:shd w:val="clear" w:color="auto" w:fill="FFFFFF"/>
        <w:spacing w:before="75" w:after="75" w:line="480" w:lineRule="atLeast"/>
        <w:ind w:firstLine="840" w:firstLineChars="3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平罗县2022年度住宅用地供应计划宗地表</w:t>
      </w:r>
      <w:bookmarkEnd w:id="0"/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   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单位：公顷</w:t>
      </w:r>
    </w:p>
    <w:tbl>
      <w:tblPr>
        <w:tblStyle w:val="2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805"/>
        <w:gridCol w:w="1120"/>
        <w:gridCol w:w="1566"/>
        <w:gridCol w:w="1120"/>
        <w:gridCol w:w="1566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315" w:firstLineChars="150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宗地坐落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宗地面积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住宅用地类型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供应方式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计划供应时间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县城41-2#地块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1.1266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商品住宅用地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招拍挂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县城20-5#地块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2.54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住宅用地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招拍挂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县城50-5#地块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1.8666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商品住宅用地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招拍挂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县城47-2#地块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10.3733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住宅用地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招拍挂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县城44-3#地块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6.1666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商品住宅用地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招拍挂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宁夏平罗工业园区（红崖子园）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3-3A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3.5527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保障性住房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划拨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2022年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25.6258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603A"/>
    <w:rsid w:val="1A496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2022-04-19T07:20:00Z</dcterms:created>
  <dc:creator>だ凍結dě爱ぷ</dc:creator>
  <cp:lastModifiedBy>だ凍結dě爱ぷ</cp:lastModifiedBy>
  <dcterms:modified xsi:type="dcterms:W3CDTF">2022-04-19T07:20:39Z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