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0"/>
          <w:bottom w:val="none" w:color="auto" w:sz="0" w:space="10"/>
        </w:pBdr>
        <w:shd w:val="solid" w:color="FFFFFF" w:fill="auto"/>
        <w:wordWrap w:val="0"/>
        <w:autoSpaceDN w:val="0"/>
        <w:adjustRightInd w:val="0"/>
        <w:snapToGrid w:val="0"/>
        <w:spacing w:line="560" w:lineRule="exact"/>
        <w:rPr>
          <w:rFonts w:hint="eastAsia" w:ascii="方正黑体_GBK" w:hAnsi="仿宋_GB2312" w:eastAsia="方正黑体_GBK" w:cs="仿宋_GB2312"/>
          <w:bCs/>
          <w:sz w:val="32"/>
          <w:szCs w:val="32"/>
        </w:rPr>
      </w:pPr>
      <w:r>
        <w:rPr>
          <w:rFonts w:hint="eastAsia" w:ascii="方正黑体_GBK" w:hAnsi="仿宋_GB2312" w:eastAsia="方正黑体_GBK" w:cs="仿宋_GB2312"/>
          <w:bCs/>
          <w:sz w:val="32"/>
          <w:szCs w:val="32"/>
        </w:rPr>
        <w:t>附件2</w:t>
      </w:r>
    </w:p>
    <w:p>
      <w:pPr>
        <w:pBdr>
          <w:top w:val="none" w:color="auto" w:sz="0" w:space="10"/>
          <w:bottom w:val="none" w:color="auto" w:sz="0" w:space="10"/>
        </w:pBdr>
        <w:shd w:val="solid" w:color="FFFFFF" w:fill="auto"/>
        <w:wordWrap w:val="0"/>
        <w:autoSpaceDN w:val="0"/>
        <w:spacing w:line="560" w:lineRule="exact"/>
        <w:jc w:val="center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2025年道路交通安全隐患治理清单</w:t>
      </w:r>
    </w:p>
    <w:bookmarkEnd w:id="0"/>
    <w:p>
      <w:pPr>
        <w:pBdr>
          <w:top w:val="none" w:color="auto" w:sz="0" w:space="10"/>
          <w:bottom w:val="none" w:color="auto" w:sz="0" w:space="10"/>
        </w:pBdr>
        <w:shd w:val="solid" w:color="FFFFFF" w:fill="auto"/>
        <w:wordWrap w:val="0"/>
        <w:autoSpaceDN w:val="0"/>
        <w:spacing w:line="560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共排查出9类交通安全隐患，2025年计划对9类35项隐患进行治理，预计需资金422万元。</w:t>
      </w:r>
    </w:p>
    <w:tbl>
      <w:tblPr>
        <w:tblStyle w:val="2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859"/>
        <w:gridCol w:w="4182"/>
        <w:gridCol w:w="126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序号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治理措施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隐患地点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估算金额（万元）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新建交通信号灯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东苑街与前进路路口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民族大街与新渠路路口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西苑街与贺兰山路路口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15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陶乐镇西环路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与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302省道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新建电子警察抓拍系统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定远街与新渠路路口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东苑街与前进路路口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定远街与长城路路口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翰林大街与田州路路口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翰林大街与玉皇阁大道交叉路口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南环路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与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鼓楼南街路口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民族大街与新渠路路口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18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西苑街与贺兰山路路口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20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302省道与陶乐镇西环路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新建违停自动抓拍系统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东苑街（前进路-鼓楼东街）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15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东苑街（鼓楼东街-人民路）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东苑街（人民路-团结路）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17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东苑街（团结路-玉龚路）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前进路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东苑街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-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鼓楼南街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19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玉龚路（鼓楼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北街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-东苑街）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玉龚路（东苑街-怀通路）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21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新建会车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预警系统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沿河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路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与平黄路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27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109国道与周滨路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22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23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中型及以上货车违反禁限行抓拍升级改造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滨河大道71KM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24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亲水大街与恒通路路口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25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交通信号灯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升级改造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109国道与城滨大道路口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26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贺兰山路与翰林大街路口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20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27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109国道与303省道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28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109国道与陶左路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29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109国道与团结路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109国道与玉龚路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31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新增测速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抓拍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设备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302省道K34-K39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32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303省道K16-K19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27" w:type="dxa"/>
            <w:noWrap w:val="0"/>
            <w:vAlign w:val="top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33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244国道K71-K79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34</w:t>
            </w:r>
          </w:p>
        </w:tc>
        <w:tc>
          <w:tcPr>
            <w:tcW w:w="1859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完善基础类交通安全设施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pacing w:val="-6"/>
                <w:sz w:val="24"/>
              </w:rPr>
              <w:t>清除玉皇阁大道、民族大街</w:t>
            </w:r>
            <w:r>
              <w:rPr>
                <w:rFonts w:hint="eastAsia" w:ascii="仿宋_GB2312" w:hAnsi="仿宋_GB2312" w:eastAsia="仿宋_GB2312"/>
                <w:color w:val="000000"/>
                <w:spacing w:val="-6"/>
                <w:sz w:val="24"/>
              </w:rPr>
              <w:t>5</w:t>
            </w:r>
            <w:r>
              <w:rPr>
                <w:rFonts w:ascii="仿宋_GB2312" w:hAnsi="仿宋_GB2312" w:eastAsia="仿宋_GB2312"/>
                <w:color w:val="000000"/>
                <w:spacing w:val="-6"/>
                <w:sz w:val="24"/>
              </w:rPr>
              <w:t>0000平方米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15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7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</w:t>
            </w:r>
          </w:p>
        </w:tc>
        <w:tc>
          <w:tcPr>
            <w:tcW w:w="1859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18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sz w:val="24"/>
              </w:rPr>
              <w:t>施划</w:t>
            </w:r>
            <w:r>
              <w:rPr>
                <w:rFonts w:eastAsia="仿宋_GB2312"/>
                <w:color w:val="000000"/>
                <w:sz w:val="24"/>
              </w:rPr>
              <w:t>玉皇阁大道、民族大街</w:t>
            </w:r>
            <w:r>
              <w:rPr>
                <w:rFonts w:hint="eastAsia" w:eastAsia="仿宋_GB2312"/>
                <w:color w:val="000000"/>
                <w:sz w:val="24"/>
              </w:rPr>
              <w:t>5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000平方米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17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58A8293F"/>
    <w:rsid w:val="58A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2024-02-20T02:38:00Z</dcterms:created>
  <dc:creator>糖果</dc:creator>
  <cp:lastModifiedBy>糖果</cp:lastModifiedBy>
  <dcterms:modified xsi:type="dcterms:W3CDTF">2024-02-20T02:40:11Z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A44670EC42EE4B4EA4CC9936A0891256_11</vt:lpwstr>
  </property>
</Properties>
</file>