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附件1</w:t>
      </w:r>
    </w:p>
    <w:p>
      <w:pPr>
        <w:pStyle w:val="2"/>
        <w:keepNext w:val="0"/>
        <w:keepLines w:val="0"/>
        <w:spacing w:before="0" w:after="0" w:line="560" w:lineRule="exact"/>
        <w:rPr>
          <w:rFonts w:ascii="Times New Roman" w:hAnsi="Times New Roman" w:eastAsia="方正仿宋_GBK"/>
        </w:rPr>
      </w:pP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sz w:val="44"/>
          <w:szCs w:val="44"/>
        </w:rPr>
        <w:t>平罗县调整国家慢性病综合防控</w:t>
      </w:r>
    </w:p>
    <w:p>
      <w:pPr>
        <w:spacing w:line="56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示范区建设工作领导小组</w:t>
      </w:r>
      <w:bookmarkEnd w:id="0"/>
    </w:p>
    <w:p>
      <w:pPr>
        <w:pStyle w:val="2"/>
        <w:keepNext w:val="0"/>
        <w:keepLines w:val="0"/>
        <w:spacing w:before="0" w:after="0" w:line="560" w:lineRule="exact"/>
        <w:rPr>
          <w:rFonts w:ascii="Times New Roman" w:hAnsi="Times New Roman" w:eastAsia="方正仿宋_GBK"/>
          <w:b w:val="0"/>
          <w:bCs w:val="0"/>
        </w:rPr>
      </w:pP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组  长：郭耀峰  县委副书记、县人民政府县长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副组长：张学梅  县委常委、宣传部部长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张永刚  县委常委、组织部部长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王  敏  县人民政府副县长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成  员：王利民  县委办公室主任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马学军  县人民政府办公室主任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赵燕萍  县委宣传部副部长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马海桥  县委编办主任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王继萍  县发</w:t>
      </w:r>
      <w:r>
        <w:rPr>
          <w:rFonts w:hint="eastAsia" w:eastAsia="方正仿宋_GBK"/>
          <w:sz w:val="32"/>
          <w:szCs w:val="32"/>
        </w:rPr>
        <w:t>展和改革</w:t>
      </w:r>
      <w:r>
        <w:rPr>
          <w:rFonts w:eastAsia="方正仿宋_GBK"/>
          <w:sz w:val="32"/>
          <w:szCs w:val="32"/>
        </w:rPr>
        <w:t>局局长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邹  韬  县卫生健康局局长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胡淑娟  县教育体育局局长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李学磊  县公安局政委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梁  迈  县工</w:t>
      </w:r>
      <w:r>
        <w:rPr>
          <w:rFonts w:hint="eastAsia" w:eastAsia="方正仿宋_GBK"/>
          <w:sz w:val="32"/>
          <w:szCs w:val="32"/>
        </w:rPr>
        <w:t>业和信息化</w:t>
      </w:r>
      <w:r>
        <w:rPr>
          <w:rFonts w:eastAsia="方正仿宋_GBK"/>
          <w:sz w:val="32"/>
          <w:szCs w:val="32"/>
        </w:rPr>
        <w:t>局局长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沙占友  县财政局副局长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王  波  县交通</w:t>
      </w:r>
      <w:r>
        <w:rPr>
          <w:rFonts w:hint="eastAsia" w:eastAsia="方正仿宋_GBK"/>
          <w:sz w:val="32"/>
          <w:szCs w:val="32"/>
        </w:rPr>
        <w:t>运输</w:t>
      </w:r>
      <w:r>
        <w:rPr>
          <w:rFonts w:eastAsia="方正仿宋_GBK"/>
          <w:sz w:val="32"/>
          <w:szCs w:val="32"/>
        </w:rPr>
        <w:t>局局长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罗占华  县自然资源局局长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高金梅  县医疗保障局局长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杨  静  县应急管理局局长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赵海燕  县总工会常务副主席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谈静涛  县商务</w:t>
      </w:r>
      <w:r>
        <w:rPr>
          <w:rFonts w:hint="eastAsia" w:eastAsia="方正仿宋_GBK"/>
          <w:sz w:val="32"/>
          <w:szCs w:val="32"/>
        </w:rPr>
        <w:t>和投资促进</w:t>
      </w:r>
      <w:r>
        <w:rPr>
          <w:rFonts w:eastAsia="方正仿宋_GBK"/>
          <w:sz w:val="32"/>
          <w:szCs w:val="32"/>
        </w:rPr>
        <w:t>局局长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吴少兵  县住</w:t>
      </w:r>
      <w:r>
        <w:rPr>
          <w:rFonts w:hint="eastAsia" w:eastAsia="方正仿宋_GBK"/>
          <w:sz w:val="32"/>
          <w:szCs w:val="32"/>
        </w:rPr>
        <w:t>房和城乡建设</w:t>
      </w:r>
      <w:r>
        <w:rPr>
          <w:rFonts w:eastAsia="方正仿宋_GBK"/>
          <w:sz w:val="32"/>
          <w:szCs w:val="32"/>
        </w:rPr>
        <w:t>局局长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苏万龙  市生态环境局平罗分局局长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徐春霞  县妇女联合会主席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张素玲  县文化旅游广电局局长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万晓山  县农业农村局局长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蒋海龙  县水务局局长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樊利军  县市场监督管理局局长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雍海威  县人力资源和社会保障局局长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王  志  县审批服务管理局局长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尤建民  县民政局副局长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杨  彦  县红十字会常务副会长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叶荣宏  县融媒体中心主任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达江峰  县德渊集团董事长</w:t>
      </w:r>
    </w:p>
    <w:p>
      <w:pPr>
        <w:spacing w:line="560" w:lineRule="exact"/>
        <w:ind w:firstLine="1920" w:firstLineChars="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何  磊  烟草专卖局局长</w:t>
      </w:r>
    </w:p>
    <w:p>
      <w:pPr>
        <w:spacing w:line="560" w:lineRule="exact"/>
        <w:ind w:firstLine="640" w:firstLineChars="200"/>
        <w:rPr>
          <w:rFonts w:hint="eastAsia"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各乡镇党委书记、乡镇长，社区（村）居委会负责人。</w:t>
      </w:r>
    </w:p>
    <w:p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领导小组下设办公室</w:t>
      </w:r>
      <w:r>
        <w:rPr>
          <w:rFonts w:hint="eastAsia" w:eastAsia="方正仿宋_GBK"/>
          <w:sz w:val="32"/>
          <w:szCs w:val="32"/>
        </w:rPr>
        <w:t>（</w:t>
      </w:r>
      <w:r>
        <w:rPr>
          <w:rFonts w:eastAsia="方正仿宋_GBK"/>
          <w:sz w:val="32"/>
          <w:szCs w:val="32"/>
        </w:rPr>
        <w:t>设在平罗县卫生健康局</w:t>
      </w:r>
      <w:r>
        <w:rPr>
          <w:rFonts w:hint="eastAsia" w:eastAsia="方正仿宋_GBK"/>
          <w:sz w:val="32"/>
          <w:szCs w:val="32"/>
        </w:rPr>
        <w:t>）</w:t>
      </w:r>
      <w:r>
        <w:rPr>
          <w:rFonts w:eastAsia="方正仿宋_GBK"/>
          <w:sz w:val="32"/>
          <w:szCs w:val="32"/>
        </w:rPr>
        <w:t>，邹韬同志兼任办公室主任，负责制定工作计划、组织实施、协调管理、督导检查和考核评估等工作。领导小组各成员单位成立相应的组织机构，明确本部门（单位）慢性病防控工作联络员，制定慢性病防控年度计划并组织实施，积极推进慢病防控工作的开展，确保各项工作任务目标如期完成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60DD5CB0"/>
    <w:rsid w:val="60DD5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2023-10-30T09:26:00Z</dcterms:created>
  <dc:creator>糖果</dc:creator>
  <cp:lastModifiedBy>糖果</cp:lastModifiedBy>
  <dcterms:modified xsi:type="dcterms:W3CDTF">2023-10-30T09:34:42Z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4F745DEE6B364863B9341DFA00EC512A_11</vt:lpwstr>
  </property>
</Properties>
</file>